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7B" w:rsidRDefault="00AC417B" w:rsidP="00AC417B"/>
    <w:p w:rsidR="00D910D7" w:rsidRDefault="00D910D7" w:rsidP="00AC417B"/>
    <w:p w:rsidR="00D910D7" w:rsidRPr="000608F5" w:rsidRDefault="00D910D7" w:rsidP="00D910D7">
      <w:pPr>
        <w:jc w:val="center"/>
        <w:rPr>
          <w:b/>
          <w:u w:val="single"/>
          <w:lang w:val="en-US"/>
        </w:rPr>
      </w:pPr>
      <w:r w:rsidRPr="000608F5">
        <w:rPr>
          <w:b/>
          <w:u w:val="single"/>
          <w:lang w:val="en-US"/>
        </w:rPr>
        <w:t>MINUTES OF THE INHE-BAMENDA, CAMEROON MEETING ON 14</w:t>
      </w:r>
      <w:r w:rsidRPr="000608F5">
        <w:rPr>
          <w:b/>
          <w:u w:val="single"/>
          <w:vertAlign w:val="superscript"/>
          <w:lang w:val="en-US"/>
        </w:rPr>
        <w:t>th</w:t>
      </w:r>
      <w:r w:rsidR="00402633" w:rsidRPr="000608F5">
        <w:rPr>
          <w:b/>
          <w:u w:val="single"/>
          <w:lang w:val="en-US"/>
        </w:rPr>
        <w:t xml:space="preserve"> MARCH 2020 WHICH TOOK PLACE AT DREMLAND RESTAURANT, COMMERCIAL AVENUE BAMENDA.</w:t>
      </w:r>
    </w:p>
    <w:p w:rsidR="00D910D7" w:rsidRPr="000608F5" w:rsidRDefault="00D910D7" w:rsidP="00D910D7">
      <w:pPr>
        <w:pStyle w:val="Notedefin"/>
        <w:rPr>
          <w:rFonts w:ascii="Times New Roman" w:hAnsi="Times New Roman" w:cs="Times New Roman"/>
          <w:b/>
          <w:sz w:val="24"/>
          <w:szCs w:val="24"/>
          <w:lang w:val="en-US"/>
        </w:rPr>
      </w:pPr>
    </w:p>
    <w:p w:rsidR="00102FFE" w:rsidRDefault="00102FFE" w:rsidP="00102FFE">
      <w:pPr>
        <w:jc w:val="both"/>
        <w:rPr>
          <w:rFonts w:ascii="Times New Roman" w:hAnsi="Times New Roman" w:cs="Times New Roman"/>
        </w:rPr>
      </w:pPr>
      <w:r>
        <w:rPr>
          <w:noProof/>
          <w:lang w:val="en-US"/>
        </w:rPr>
        <mc:AlternateContent>
          <mc:Choice Requires="wps">
            <w:drawing>
              <wp:inline distT="0" distB="0" distL="0" distR="0" wp14:anchorId="4CAB3DB1" wp14:editId="606A9F2B">
                <wp:extent cx="307975" cy="307975"/>
                <wp:effectExtent l="0" t="0" r="0" b="0"/>
                <wp:docPr id="1" name="Rectangle 1" descr="https://apis.mail.yahoo.com/ws/v3/mailboxes/@.id==VjN-jRzpxfB-rL4cYJYhkel-NYjGm6lElnHlz1li918EM9s_Q9ocdiQszjzOo3IpvE8aaNa8mUU7YzpwwJ-afBv84Q/messages/@.id==AI5hcmQwCv2hXnsJmgVXMHG8poI/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6C187" id="Rectangle 1" o:spid="_x0000_s1026" alt="https://apis.mail.yahoo.com/ws/v3/mailboxes/@.id==VjN-jRzpxfB-rL4cYJYhkel-NYjGm6lElnHlz1li918EM9s_Q9ocdiQszjzOo3IpvE8aaNa8mUU7YzpwwJ-afBv84Q/messages/@.id==AI5hcmQwCv2hXnsJmgVXMHG8poI/content/parts/@.id==2/thumbnail?appId=YMailNorri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uNykvp0CAAC2BAAADgAAAAAAAAAAAAAAAAAuAgAAZHJzL2Uyb0Rv&#10;Yy54bWxQSwECLQAUAAYACAAAACEA8l2uHdkAAAADAQAADwAAAAAAAAAAAAAAAAD3BAAAZHJzL2Rv&#10;d25yZXYueG1sUEsFBgAAAAAEAAQA8wAAAP0FAAAAAA==&#10;" filled="f" stroked="f">
                <o:lock v:ext="edit" aspectratio="t"/>
                <w10:anchorlock/>
              </v:rect>
            </w:pict>
          </mc:Fallback>
        </mc:AlternateContent>
      </w:r>
      <w:r>
        <w:rPr>
          <w:noProof/>
          <w:lang w:val="en-US"/>
        </w:rPr>
        <mc:AlternateContent>
          <mc:Choice Requires="wps">
            <w:drawing>
              <wp:inline distT="0" distB="0" distL="0" distR="0" wp14:anchorId="756915BA" wp14:editId="5B7369FE">
                <wp:extent cx="307975" cy="307975"/>
                <wp:effectExtent l="0" t="0" r="0" b="0"/>
                <wp:docPr id="4" name="AutoShape 6" descr="https://apis.mail.yahoo.com/ws/v3/mailboxes/@.id==VjN-jRzpxfB-rL4cYJYhkel-NYjGm6lElnHlz1li918EM9s_Q9ocdiQszjzOo3IpvE8aaNa8mUU7YzpwwJ-afBv84Q/messages/@.id==AI5hcmQwCv2hXnsJmgVXMHG8poI/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A308C" id="AutoShape 6" o:spid="_x0000_s1026" alt="https://apis.mail.yahoo.com/ws/v3/mailboxes/@.id==VjN-jRzpxfB-rL4cYJYhkel-NYjGm6lElnHlz1li918EM9s_Q9ocdiQszjzOo3IpvE8aaNa8mUU7YzpwwJ-afBv84Q/messages/@.id==AI5hcmQwCv2hXnsJmgVXMHG8poI/content/parts/@.id==2/thumbnail?appId=YMailNorri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DlHTdInwIAALYEAAAOAAAAAAAAAAAAAAAAAC4CAABkcnMvZTJv&#10;RG9jLnhtbFBLAQItABQABgAIAAAAIQDyXa4d2QAAAAMBAAAPAAAAAAAAAAAAAAAAAPkEAABkcnMv&#10;ZG93bnJldi54bWxQSwUGAAAAAAQABADzAAAA/wUAAAAA&#10;" filled="f" stroked="f">
                <o:lock v:ext="edit" aspectratio="t"/>
                <w10:anchorlock/>
              </v:rect>
            </w:pict>
          </mc:Fallback>
        </mc:AlternateContent>
      </w:r>
    </w:p>
    <w:p w:rsidR="00102FFE" w:rsidRDefault="00102FFE" w:rsidP="00102FFE">
      <w:pPr>
        <w:keepNext/>
        <w:jc w:val="both"/>
      </w:pPr>
      <w:r>
        <w:rPr>
          <w:rFonts w:ascii="Times New Roman" w:hAnsi="Times New Roman" w:cs="Times New Roman"/>
          <w:noProof/>
          <w:lang w:val="en-US"/>
        </w:rPr>
        <w:drawing>
          <wp:inline distT="0" distB="0" distL="0" distR="0" wp14:anchorId="67B5F771" wp14:editId="4AE29BB7">
            <wp:extent cx="5943600" cy="3937828"/>
            <wp:effectExtent l="0" t="0" r="0" b="5715"/>
            <wp:docPr id="5" name="Picture 5" descr="C:\Users\HP\Downloads\IMG-20200317-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ownloads\IMG-20200317-WA00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37828"/>
                    </a:xfrm>
                    <a:prstGeom prst="rect">
                      <a:avLst/>
                    </a:prstGeom>
                    <a:noFill/>
                    <a:ln>
                      <a:noFill/>
                    </a:ln>
                  </pic:spPr>
                </pic:pic>
              </a:graphicData>
            </a:graphic>
          </wp:inline>
        </w:drawing>
      </w:r>
    </w:p>
    <w:p w:rsidR="00102FFE" w:rsidRPr="000608F5" w:rsidRDefault="00102FFE" w:rsidP="00102FFE">
      <w:pPr>
        <w:pStyle w:val="Lgende"/>
        <w:jc w:val="both"/>
        <w:rPr>
          <w:rFonts w:ascii="Times New Roman" w:hAnsi="Times New Roman" w:cs="Times New Roman"/>
          <w:lang w:val="en-US"/>
        </w:rPr>
      </w:pPr>
      <w:r w:rsidRPr="000608F5">
        <w:rPr>
          <w:lang w:val="en-US"/>
        </w:rPr>
        <w:t xml:space="preserve">Members of INHE-Bamenda Local Group </w:t>
      </w:r>
    </w:p>
    <w:p w:rsidR="00102FFE" w:rsidRPr="000608F5" w:rsidRDefault="00102FFE" w:rsidP="00102FFE">
      <w:pPr>
        <w:jc w:val="both"/>
        <w:rPr>
          <w:rFonts w:ascii="Times New Roman" w:hAnsi="Times New Roman" w:cs="Times New Roman"/>
          <w:lang w:val="en-US"/>
        </w:rPr>
      </w:pPr>
    </w:p>
    <w:p w:rsidR="00E15009" w:rsidRPr="003007EE" w:rsidRDefault="00102FFE" w:rsidP="004718EA">
      <w:pPr>
        <w:spacing w:line="276" w:lineRule="auto"/>
        <w:jc w:val="both"/>
        <w:rPr>
          <w:rFonts w:ascii="Times New Roman" w:hAnsi="Times New Roman" w:cs="Times New Roman"/>
          <w:lang w:val="en-US"/>
        </w:rPr>
      </w:pPr>
      <w:r w:rsidRPr="003007EE">
        <w:rPr>
          <w:rFonts w:ascii="Times New Roman" w:hAnsi="Times New Roman" w:cs="Times New Roman"/>
          <w:lang w:val="en-US"/>
        </w:rPr>
        <w:t xml:space="preserve">The meeting started at 10:45 </w:t>
      </w:r>
      <w:r w:rsidRPr="008226BB">
        <w:rPr>
          <w:rFonts w:ascii="Times New Roman" w:hAnsi="Times New Roman" w:cs="Times New Roman"/>
          <w:lang w:val="en-US"/>
        </w:rPr>
        <w:t>am</w:t>
      </w:r>
      <w:r w:rsidRPr="003007EE">
        <w:rPr>
          <w:rFonts w:ascii="Times New Roman" w:hAnsi="Times New Roman" w:cs="Times New Roman"/>
          <w:lang w:val="en-US"/>
        </w:rPr>
        <w:t xml:space="preserve"> with</w:t>
      </w:r>
      <w:r w:rsidR="00E10C1F" w:rsidRPr="003007EE">
        <w:rPr>
          <w:rFonts w:ascii="Times New Roman" w:hAnsi="Times New Roman" w:cs="Times New Roman"/>
          <w:lang w:val="en-US"/>
        </w:rPr>
        <w:t xml:space="preserve"> an opening prayer done by Miss </w:t>
      </w:r>
      <w:proofErr w:type="spellStart"/>
      <w:r w:rsidRPr="00402633">
        <w:rPr>
          <w:rFonts w:ascii="Times New Roman" w:eastAsia="Times New Roman" w:hAnsi="Times New Roman" w:cs="Times New Roman"/>
          <w:lang w:val="en-US"/>
        </w:rPr>
        <w:t>Bi</w:t>
      </w:r>
      <w:r w:rsidR="00173A55">
        <w:rPr>
          <w:rFonts w:ascii="Times New Roman" w:eastAsia="Times New Roman" w:hAnsi="Times New Roman" w:cs="Times New Roman"/>
          <w:lang w:val="en-US"/>
        </w:rPr>
        <w:t>h</w:t>
      </w:r>
      <w:proofErr w:type="spellEnd"/>
      <w:r w:rsidR="00173A55">
        <w:rPr>
          <w:rFonts w:ascii="Times New Roman" w:eastAsia="Times New Roman" w:hAnsi="Times New Roman" w:cs="Times New Roman"/>
          <w:lang w:val="en-US"/>
        </w:rPr>
        <w:t xml:space="preserve"> </w:t>
      </w:r>
      <w:proofErr w:type="spellStart"/>
      <w:r w:rsidR="00173A55">
        <w:rPr>
          <w:rFonts w:ascii="Times New Roman" w:eastAsia="Times New Roman" w:hAnsi="Times New Roman" w:cs="Times New Roman"/>
          <w:lang w:val="en-US"/>
        </w:rPr>
        <w:t>Belvian</w:t>
      </w:r>
      <w:proofErr w:type="spellEnd"/>
      <w:r w:rsidR="00173A55">
        <w:rPr>
          <w:rFonts w:ascii="Times New Roman" w:eastAsia="Times New Roman" w:hAnsi="Times New Roman" w:cs="Times New Roman"/>
          <w:lang w:val="en-US"/>
        </w:rPr>
        <w:t xml:space="preserve"> </w:t>
      </w:r>
      <w:proofErr w:type="spellStart"/>
      <w:proofErr w:type="gramStart"/>
      <w:r w:rsidR="00173A55">
        <w:rPr>
          <w:rFonts w:ascii="Times New Roman" w:eastAsia="Times New Roman" w:hAnsi="Times New Roman" w:cs="Times New Roman"/>
          <w:lang w:val="en-US"/>
        </w:rPr>
        <w:t>Chofor</w:t>
      </w:r>
      <w:proofErr w:type="spellEnd"/>
      <w:r w:rsidR="00173A55">
        <w:rPr>
          <w:rFonts w:ascii="Times New Roman" w:eastAsia="Times New Roman" w:hAnsi="Times New Roman" w:cs="Times New Roman"/>
          <w:lang w:val="en-US"/>
        </w:rPr>
        <w:t xml:space="preserve">  of</w:t>
      </w:r>
      <w:proofErr w:type="gramEnd"/>
      <w:r w:rsidR="00173A55">
        <w:rPr>
          <w:rFonts w:ascii="Times New Roman" w:eastAsia="Times New Roman" w:hAnsi="Times New Roman" w:cs="Times New Roman"/>
          <w:lang w:val="en-US"/>
        </w:rPr>
        <w:t xml:space="preserve"> </w:t>
      </w:r>
      <w:proofErr w:type="spellStart"/>
      <w:r w:rsidR="00E940E5">
        <w:rPr>
          <w:rFonts w:ascii="Times New Roman" w:eastAsia="Times New Roman" w:hAnsi="Times New Roman" w:cs="Times New Roman"/>
          <w:lang w:val="en-US"/>
        </w:rPr>
        <w:t>Belvy'</w:t>
      </w:r>
      <w:r w:rsidR="00173A55">
        <w:rPr>
          <w:rFonts w:ascii="Times New Roman" w:eastAsia="Times New Roman" w:hAnsi="Times New Roman" w:cs="Times New Roman"/>
          <w:lang w:val="en-US"/>
        </w:rPr>
        <w:t>s</w:t>
      </w:r>
      <w:proofErr w:type="spellEnd"/>
      <w:r w:rsidR="00173A55">
        <w:rPr>
          <w:rFonts w:ascii="Times New Roman" w:eastAsia="Times New Roman" w:hAnsi="Times New Roman" w:cs="Times New Roman"/>
          <w:lang w:val="en-US"/>
        </w:rPr>
        <w:t xml:space="preserve"> home for the elderly Cameroon.</w:t>
      </w:r>
      <w:r w:rsidR="00E940E5">
        <w:rPr>
          <w:rFonts w:ascii="Times New Roman" w:eastAsia="Times New Roman" w:hAnsi="Times New Roman" w:cs="Times New Roman"/>
          <w:lang w:val="en-US"/>
        </w:rPr>
        <w:t xml:space="preserve"> </w:t>
      </w:r>
      <w:r>
        <w:rPr>
          <w:rFonts w:ascii="Times New Roman" w:eastAsia="Times New Roman" w:hAnsi="Times New Roman" w:cs="Times New Roman"/>
          <w:lang w:val="en-US"/>
        </w:rPr>
        <w:t>Eleven</w:t>
      </w:r>
      <w:r w:rsidR="00173A55">
        <w:rPr>
          <w:rFonts w:ascii="Times New Roman" w:eastAsia="Times New Roman" w:hAnsi="Times New Roman" w:cs="Times New Roman"/>
          <w:lang w:val="en-US"/>
        </w:rPr>
        <w:t xml:space="preserve"> (11)</w:t>
      </w:r>
      <w:r w:rsidRPr="00402633">
        <w:rPr>
          <w:rFonts w:ascii="Times New Roman" w:eastAsia="Times New Roman" w:hAnsi="Times New Roman" w:cs="Times New Roman"/>
          <w:lang w:val="en-US"/>
        </w:rPr>
        <w:t xml:space="preserve"> organisations were pre</w:t>
      </w:r>
      <w:r>
        <w:rPr>
          <w:rFonts w:ascii="Times New Roman" w:eastAsia="Times New Roman" w:hAnsi="Times New Roman" w:cs="Times New Roman"/>
          <w:lang w:val="en-US"/>
        </w:rPr>
        <w:t>s</w:t>
      </w:r>
      <w:r w:rsidRPr="00402633">
        <w:rPr>
          <w:rFonts w:ascii="Times New Roman" w:eastAsia="Times New Roman" w:hAnsi="Times New Roman" w:cs="Times New Roman"/>
          <w:lang w:val="en-US"/>
        </w:rPr>
        <w:t>ent</w:t>
      </w:r>
      <w:r w:rsidR="00E15009">
        <w:rPr>
          <w:rFonts w:ascii="Times New Roman" w:eastAsia="Times New Roman" w:hAnsi="Times New Roman" w:cs="Times New Roman"/>
          <w:lang w:val="en-US"/>
        </w:rPr>
        <w:t xml:space="preserve"> for the meeting (see appendix </w:t>
      </w:r>
      <w:r w:rsidR="00161089">
        <w:rPr>
          <w:rFonts w:ascii="Times New Roman" w:eastAsia="Times New Roman" w:hAnsi="Times New Roman" w:cs="Times New Roman"/>
          <w:lang w:val="en-US"/>
        </w:rPr>
        <w:t>2</w:t>
      </w:r>
      <w:r w:rsidR="00173A55">
        <w:rPr>
          <w:rFonts w:ascii="Times New Roman" w:eastAsia="Times New Roman" w:hAnsi="Times New Roman" w:cs="Times New Roman"/>
          <w:lang w:val="en-US"/>
        </w:rPr>
        <w:t xml:space="preserve">) and </w:t>
      </w:r>
      <w:proofErr w:type="spellStart"/>
      <w:r w:rsidR="00173A55">
        <w:rPr>
          <w:rFonts w:ascii="Times New Roman" w:eastAsia="Times New Roman" w:hAnsi="Times New Roman" w:cs="Times New Roman"/>
          <w:lang w:val="en-US"/>
        </w:rPr>
        <w:t>c</w:t>
      </w:r>
      <w:r>
        <w:rPr>
          <w:rFonts w:ascii="Times New Roman" w:eastAsia="Times New Roman" w:hAnsi="Times New Roman" w:cs="Times New Roman"/>
          <w:lang w:val="en-US"/>
        </w:rPr>
        <w:t>Mr</w:t>
      </w:r>
      <w:proofErr w:type="spellEnd"/>
      <w:r w:rsidRPr="00402633">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Oju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Slyvester</w:t>
      </w:r>
      <w:proofErr w:type="spellEnd"/>
      <w:r>
        <w:rPr>
          <w:rFonts w:ascii="Times New Roman" w:eastAsia="Times New Roman" w:hAnsi="Times New Roman" w:cs="Times New Roman"/>
          <w:lang w:val="en-US"/>
        </w:rPr>
        <w:t xml:space="preserve"> </w:t>
      </w:r>
      <w:r w:rsidRPr="00402633">
        <w:rPr>
          <w:rFonts w:ascii="Times New Roman" w:eastAsia="Times New Roman" w:hAnsi="Times New Roman" w:cs="Times New Roman"/>
          <w:lang w:val="en-US"/>
        </w:rPr>
        <w:t xml:space="preserve">from team </w:t>
      </w:r>
      <w:proofErr w:type="spellStart"/>
      <w:r w:rsidRPr="00402633">
        <w:rPr>
          <w:rFonts w:ascii="Times New Roman" w:eastAsia="Times New Roman" w:hAnsi="Times New Roman" w:cs="Times New Roman"/>
          <w:lang w:val="en-US"/>
        </w:rPr>
        <w:t>Dida</w:t>
      </w:r>
      <w:r>
        <w:rPr>
          <w:rFonts w:ascii="Times New Roman" w:eastAsia="Times New Roman" w:hAnsi="Times New Roman" w:cs="Times New Roman"/>
          <w:lang w:val="en-US"/>
        </w:rPr>
        <w:t>cticians</w:t>
      </w:r>
      <w:proofErr w:type="spellEnd"/>
      <w:r w:rsidR="00173A55">
        <w:rPr>
          <w:rFonts w:ascii="Times New Roman" w:eastAsia="Times New Roman" w:hAnsi="Times New Roman" w:cs="Times New Roman"/>
          <w:lang w:val="en-US"/>
        </w:rPr>
        <w:t>, chaired the meeting</w:t>
      </w:r>
      <w:r>
        <w:rPr>
          <w:rFonts w:ascii="Times New Roman" w:eastAsia="Times New Roman" w:hAnsi="Times New Roman" w:cs="Times New Roman"/>
          <w:lang w:val="en-US"/>
        </w:rPr>
        <w:t xml:space="preserve">. </w:t>
      </w:r>
      <w:r w:rsidR="00824410">
        <w:rPr>
          <w:rFonts w:ascii="Times New Roman" w:eastAsia="Times New Roman" w:hAnsi="Times New Roman" w:cs="Times New Roman"/>
          <w:lang w:val="en-US"/>
        </w:rPr>
        <w:t>The opening prayer was followed</w:t>
      </w:r>
      <w:r>
        <w:rPr>
          <w:rFonts w:ascii="Times New Roman" w:eastAsia="Times New Roman" w:hAnsi="Times New Roman" w:cs="Times New Roman"/>
          <w:lang w:val="en-US"/>
        </w:rPr>
        <w:t xml:space="preserve"> by a word of welcome </w:t>
      </w:r>
      <w:r w:rsidR="00A70422" w:rsidRPr="003007EE">
        <w:rPr>
          <w:rFonts w:ascii="Times New Roman" w:hAnsi="Times New Roman" w:cs="Times New Roman"/>
          <w:lang w:val="en-US"/>
        </w:rPr>
        <w:t xml:space="preserve">from the chairman </w:t>
      </w:r>
      <w:r w:rsidRPr="003007EE">
        <w:rPr>
          <w:rFonts w:ascii="Times New Roman" w:hAnsi="Times New Roman" w:cs="Times New Roman"/>
          <w:lang w:val="en-US"/>
        </w:rPr>
        <w:t xml:space="preserve">who thanked members for their massive </w:t>
      </w:r>
      <w:r w:rsidRPr="00FE2111">
        <w:rPr>
          <w:rFonts w:ascii="Times New Roman" w:hAnsi="Times New Roman" w:cs="Times New Roman"/>
          <w:lang w:val="en-GB"/>
        </w:rPr>
        <w:t>turnout</w:t>
      </w:r>
      <w:r w:rsidRPr="003007EE">
        <w:rPr>
          <w:rFonts w:ascii="Times New Roman" w:hAnsi="Times New Roman" w:cs="Times New Roman"/>
          <w:lang w:val="en-US"/>
        </w:rPr>
        <w:t xml:space="preserve"> and </w:t>
      </w:r>
      <w:r w:rsidRPr="0048143C">
        <w:rPr>
          <w:rFonts w:ascii="Times New Roman" w:hAnsi="Times New Roman" w:cs="Times New Roman"/>
          <w:lang w:val="en-GB"/>
        </w:rPr>
        <w:t>craved</w:t>
      </w:r>
      <w:r w:rsidRPr="003007EE">
        <w:rPr>
          <w:rFonts w:ascii="Times New Roman" w:hAnsi="Times New Roman" w:cs="Times New Roman"/>
          <w:lang w:val="en-US"/>
        </w:rPr>
        <w:t xml:space="preserve"> on </w:t>
      </w:r>
      <w:r w:rsidRPr="008226BB">
        <w:rPr>
          <w:rFonts w:ascii="Times New Roman" w:hAnsi="Times New Roman" w:cs="Times New Roman"/>
          <w:lang w:val="en-US"/>
        </w:rPr>
        <w:t>their</w:t>
      </w:r>
      <w:r w:rsidRPr="003007EE">
        <w:rPr>
          <w:rFonts w:ascii="Times New Roman" w:hAnsi="Times New Roman" w:cs="Times New Roman"/>
          <w:lang w:val="en-US"/>
        </w:rPr>
        <w:t xml:space="preserve"> indulgence to keep up with the recorded enthusiasm and work towards fostering the concept of the Human Economy in Bamenda, North West r</w:t>
      </w:r>
      <w:r w:rsidR="00AE033C" w:rsidRPr="003007EE">
        <w:rPr>
          <w:rFonts w:ascii="Times New Roman" w:hAnsi="Times New Roman" w:cs="Times New Roman"/>
          <w:lang w:val="en-US"/>
        </w:rPr>
        <w:t xml:space="preserve">egion and Cameroon as a whole. </w:t>
      </w:r>
      <w:proofErr w:type="spellStart"/>
      <w:r w:rsidRPr="003007EE">
        <w:rPr>
          <w:rFonts w:ascii="Times New Roman" w:hAnsi="Times New Roman" w:cs="Times New Roman"/>
          <w:lang w:val="en-US"/>
        </w:rPr>
        <w:t>Self introduction</w:t>
      </w:r>
      <w:proofErr w:type="spellEnd"/>
      <w:r w:rsidRPr="003007EE">
        <w:rPr>
          <w:rFonts w:ascii="Times New Roman" w:hAnsi="Times New Roman" w:cs="Times New Roman"/>
          <w:lang w:val="en-US"/>
        </w:rPr>
        <w:t xml:space="preserve"> </w:t>
      </w:r>
      <w:r w:rsidRPr="008226BB">
        <w:rPr>
          <w:rFonts w:ascii="Times New Roman" w:hAnsi="Times New Roman" w:cs="Times New Roman"/>
          <w:lang w:val="en-US"/>
        </w:rPr>
        <w:t>was</w:t>
      </w:r>
      <w:r w:rsidRPr="003007EE">
        <w:rPr>
          <w:rFonts w:ascii="Times New Roman" w:hAnsi="Times New Roman" w:cs="Times New Roman"/>
          <w:lang w:val="en-US"/>
        </w:rPr>
        <w:t xml:space="preserve"> then </w:t>
      </w:r>
      <w:r w:rsidRPr="008226BB">
        <w:rPr>
          <w:rFonts w:ascii="Times New Roman" w:hAnsi="Times New Roman" w:cs="Times New Roman"/>
          <w:lang w:val="en-US"/>
        </w:rPr>
        <w:t>conducted</w:t>
      </w:r>
      <w:r w:rsidRPr="003007EE">
        <w:rPr>
          <w:rFonts w:ascii="Times New Roman" w:hAnsi="Times New Roman" w:cs="Times New Roman"/>
          <w:lang w:val="en-US"/>
        </w:rPr>
        <w:t xml:space="preserve"> with new </w:t>
      </w:r>
      <w:r w:rsidRPr="008226BB">
        <w:rPr>
          <w:rFonts w:ascii="Times New Roman" w:hAnsi="Times New Roman" w:cs="Times New Roman"/>
          <w:lang w:val="en-US"/>
        </w:rPr>
        <w:t>members</w:t>
      </w:r>
      <w:r w:rsidRPr="003007EE">
        <w:rPr>
          <w:rFonts w:ascii="Times New Roman" w:hAnsi="Times New Roman" w:cs="Times New Roman"/>
          <w:lang w:val="en-US"/>
        </w:rPr>
        <w:t xml:space="preserve"> </w:t>
      </w:r>
      <w:r w:rsidRPr="008226BB">
        <w:rPr>
          <w:rFonts w:ascii="Times New Roman" w:hAnsi="Times New Roman" w:cs="Times New Roman"/>
          <w:lang w:val="en-US"/>
        </w:rPr>
        <w:t>commencing</w:t>
      </w:r>
      <w:r>
        <w:rPr>
          <w:rFonts w:ascii="Times New Roman" w:hAnsi="Times New Roman" w:cs="Times New Roman"/>
          <w:lang w:val="en-US"/>
        </w:rPr>
        <w:t>,</w:t>
      </w:r>
      <w:r w:rsidRPr="003007EE">
        <w:rPr>
          <w:rFonts w:ascii="Times New Roman" w:hAnsi="Times New Roman" w:cs="Times New Roman"/>
          <w:lang w:val="en-US"/>
        </w:rPr>
        <w:t xml:space="preserve"> </w:t>
      </w:r>
      <w:r w:rsidRPr="008226BB">
        <w:rPr>
          <w:rFonts w:ascii="Times New Roman" w:hAnsi="Times New Roman" w:cs="Times New Roman"/>
          <w:lang w:val="en-US"/>
        </w:rPr>
        <w:t>followed</w:t>
      </w:r>
      <w:r w:rsidRPr="003007EE">
        <w:rPr>
          <w:rFonts w:ascii="Times New Roman" w:hAnsi="Times New Roman" w:cs="Times New Roman"/>
          <w:lang w:val="en-US"/>
        </w:rPr>
        <w:t xml:space="preserve"> by </w:t>
      </w:r>
      <w:r w:rsidRPr="008226BB">
        <w:rPr>
          <w:rFonts w:ascii="Times New Roman" w:hAnsi="Times New Roman" w:cs="Times New Roman"/>
          <w:lang w:val="en-US"/>
        </w:rPr>
        <w:t>existing</w:t>
      </w:r>
      <w:r w:rsidRPr="003007EE">
        <w:rPr>
          <w:rFonts w:ascii="Times New Roman" w:hAnsi="Times New Roman" w:cs="Times New Roman"/>
          <w:lang w:val="en-US"/>
        </w:rPr>
        <w:t xml:space="preserve"> </w:t>
      </w:r>
      <w:r w:rsidRPr="008226BB">
        <w:rPr>
          <w:rFonts w:ascii="Times New Roman" w:hAnsi="Times New Roman" w:cs="Times New Roman"/>
          <w:lang w:val="en-US"/>
        </w:rPr>
        <w:t>members</w:t>
      </w:r>
      <w:r w:rsidRPr="003007EE">
        <w:rPr>
          <w:rFonts w:ascii="Times New Roman" w:hAnsi="Times New Roman" w:cs="Times New Roman"/>
          <w:lang w:val="en-US"/>
        </w:rPr>
        <w:t xml:space="preserve"> of the local group.</w:t>
      </w:r>
      <w:r w:rsidR="00A23E9C" w:rsidRPr="003007EE">
        <w:rPr>
          <w:rFonts w:ascii="Times New Roman" w:hAnsi="Times New Roman" w:cs="Times New Roman"/>
          <w:lang w:val="en-US"/>
        </w:rPr>
        <w:t xml:space="preserve"> </w:t>
      </w:r>
      <w:proofErr w:type="spellStart"/>
      <w:r w:rsidR="00A23E9C" w:rsidRPr="003007EE">
        <w:rPr>
          <w:rFonts w:ascii="Times New Roman" w:hAnsi="Times New Roman" w:cs="Times New Roman"/>
          <w:lang w:val="en-US"/>
        </w:rPr>
        <w:t>Self introduction</w:t>
      </w:r>
      <w:proofErr w:type="spellEnd"/>
      <w:r w:rsidR="00A23E9C" w:rsidRPr="003007EE">
        <w:rPr>
          <w:rFonts w:ascii="Times New Roman" w:hAnsi="Times New Roman" w:cs="Times New Roman"/>
          <w:lang w:val="en-US"/>
        </w:rPr>
        <w:t xml:space="preserve"> consisted </w:t>
      </w:r>
      <w:proofErr w:type="gramStart"/>
      <w:r w:rsidR="00A23E9C" w:rsidRPr="003007EE">
        <w:rPr>
          <w:rFonts w:ascii="Times New Roman" w:hAnsi="Times New Roman" w:cs="Times New Roman"/>
          <w:lang w:val="en-US"/>
        </w:rPr>
        <w:t>of ;</w:t>
      </w:r>
      <w:proofErr w:type="gramEnd"/>
      <w:r w:rsidRPr="003007EE">
        <w:rPr>
          <w:rFonts w:ascii="Times New Roman" w:hAnsi="Times New Roman" w:cs="Times New Roman"/>
          <w:lang w:val="en-US"/>
        </w:rPr>
        <w:t xml:space="preserve"> the </w:t>
      </w:r>
      <w:r w:rsidRPr="008226BB">
        <w:rPr>
          <w:rFonts w:ascii="Times New Roman" w:hAnsi="Times New Roman" w:cs="Times New Roman"/>
          <w:lang w:val="en-US"/>
        </w:rPr>
        <w:t>name</w:t>
      </w:r>
      <w:r w:rsidRPr="003007EE">
        <w:rPr>
          <w:rFonts w:ascii="Times New Roman" w:hAnsi="Times New Roman" w:cs="Times New Roman"/>
          <w:lang w:val="en-US"/>
        </w:rPr>
        <w:t xml:space="preserve"> of the </w:t>
      </w:r>
      <w:proofErr w:type="spellStart"/>
      <w:r w:rsidRPr="003007EE">
        <w:rPr>
          <w:rFonts w:ascii="Times New Roman" w:hAnsi="Times New Roman" w:cs="Times New Roman"/>
          <w:lang w:val="en-US"/>
        </w:rPr>
        <w:t>organisation</w:t>
      </w:r>
      <w:proofErr w:type="spellEnd"/>
      <w:r w:rsidRPr="003007EE">
        <w:rPr>
          <w:rFonts w:ascii="Times New Roman" w:hAnsi="Times New Roman" w:cs="Times New Roman"/>
          <w:lang w:val="en-US"/>
        </w:rPr>
        <w:t xml:space="preserve">, name of its focal person(s) and the main objectives and activities of the </w:t>
      </w:r>
      <w:proofErr w:type="spellStart"/>
      <w:r w:rsidRPr="003007EE">
        <w:rPr>
          <w:rFonts w:ascii="Times New Roman" w:hAnsi="Times New Roman" w:cs="Times New Roman"/>
          <w:lang w:val="en-US"/>
        </w:rPr>
        <w:t>organisation</w:t>
      </w:r>
      <w:proofErr w:type="spellEnd"/>
      <w:r w:rsidRPr="003007EE">
        <w:rPr>
          <w:rFonts w:ascii="Times New Roman" w:hAnsi="Times New Roman" w:cs="Times New Roman"/>
          <w:lang w:val="en-US"/>
        </w:rPr>
        <w:t xml:space="preserve">. </w:t>
      </w:r>
      <w:r w:rsidRPr="008226BB">
        <w:rPr>
          <w:rFonts w:ascii="Times New Roman" w:hAnsi="Times New Roman" w:cs="Times New Roman"/>
          <w:lang w:val="en-US"/>
        </w:rPr>
        <w:t>Worthy</w:t>
      </w:r>
      <w:r w:rsidR="00AE4CD9" w:rsidRPr="003007EE">
        <w:rPr>
          <w:rFonts w:ascii="Times New Roman" w:hAnsi="Times New Roman" w:cs="Times New Roman"/>
          <w:lang w:val="en-US"/>
        </w:rPr>
        <w:t xml:space="preserve"> of note is that, </w:t>
      </w:r>
      <w:r w:rsidRPr="003007EE">
        <w:rPr>
          <w:rFonts w:ascii="Times New Roman" w:hAnsi="Times New Roman" w:cs="Times New Roman"/>
          <w:lang w:val="en-US"/>
        </w:rPr>
        <w:t>four (0</w:t>
      </w:r>
      <w:r w:rsidR="00AE4CD9" w:rsidRPr="003007EE">
        <w:rPr>
          <w:rFonts w:ascii="Times New Roman" w:hAnsi="Times New Roman" w:cs="Times New Roman"/>
          <w:lang w:val="en-US"/>
        </w:rPr>
        <w:t xml:space="preserve">4) new </w:t>
      </w:r>
      <w:proofErr w:type="spellStart"/>
      <w:r w:rsidR="00AE4CD9" w:rsidRPr="003007EE">
        <w:rPr>
          <w:rFonts w:ascii="Times New Roman" w:hAnsi="Times New Roman" w:cs="Times New Roman"/>
          <w:lang w:val="en-US"/>
        </w:rPr>
        <w:t>organisations</w:t>
      </w:r>
      <w:proofErr w:type="spellEnd"/>
      <w:r w:rsidR="00AE4CD9" w:rsidRPr="003007EE">
        <w:rPr>
          <w:rFonts w:ascii="Times New Roman" w:hAnsi="Times New Roman" w:cs="Times New Roman"/>
          <w:lang w:val="en-US"/>
        </w:rPr>
        <w:t xml:space="preserve"> </w:t>
      </w:r>
      <w:r w:rsidRPr="003007EE">
        <w:rPr>
          <w:rFonts w:ascii="Times New Roman" w:hAnsi="Times New Roman" w:cs="Times New Roman"/>
          <w:lang w:val="en-US"/>
        </w:rPr>
        <w:t xml:space="preserve">joined the existing </w:t>
      </w:r>
      <w:proofErr w:type="spellStart"/>
      <w:r w:rsidRPr="003007EE">
        <w:rPr>
          <w:rFonts w:ascii="Times New Roman" w:hAnsi="Times New Roman" w:cs="Times New Roman"/>
          <w:lang w:val="en-US"/>
        </w:rPr>
        <w:t>organisations</w:t>
      </w:r>
      <w:proofErr w:type="spellEnd"/>
      <w:r w:rsidRPr="003007EE">
        <w:rPr>
          <w:rFonts w:ascii="Times New Roman" w:hAnsi="Times New Roman" w:cs="Times New Roman"/>
          <w:lang w:val="en-US"/>
        </w:rPr>
        <w:t xml:space="preserve"> of the INHE-Bamenda Local Group</w:t>
      </w:r>
      <w:r w:rsidR="00AE4CD9" w:rsidRPr="003007EE">
        <w:rPr>
          <w:rFonts w:ascii="Times New Roman" w:hAnsi="Times New Roman" w:cs="Times New Roman"/>
          <w:lang w:val="en-US"/>
        </w:rPr>
        <w:t xml:space="preserve"> on this date</w:t>
      </w:r>
      <w:r w:rsidR="003E22BB" w:rsidRPr="003007EE">
        <w:rPr>
          <w:rFonts w:ascii="Times New Roman" w:hAnsi="Times New Roman" w:cs="Times New Roman"/>
          <w:lang w:val="en-US"/>
        </w:rPr>
        <w:t xml:space="preserve">, </w:t>
      </w:r>
      <w:proofErr w:type="gramStart"/>
      <w:r w:rsidR="003E22BB" w:rsidRPr="003007EE">
        <w:rPr>
          <w:rFonts w:ascii="Times New Roman" w:hAnsi="Times New Roman" w:cs="Times New Roman"/>
          <w:lang w:val="en-US"/>
        </w:rPr>
        <w:t>namely :</w:t>
      </w:r>
      <w:proofErr w:type="gramEnd"/>
      <w:r w:rsidRPr="003007EE">
        <w:rPr>
          <w:rFonts w:ascii="Times New Roman" w:hAnsi="Times New Roman" w:cs="Times New Roman"/>
          <w:lang w:val="en-US"/>
        </w:rPr>
        <w:t xml:space="preserve"> </w:t>
      </w:r>
    </w:p>
    <w:p w:rsidR="00E15009" w:rsidRPr="003007EE" w:rsidRDefault="00E15009" w:rsidP="004718EA">
      <w:pPr>
        <w:spacing w:line="276" w:lineRule="auto"/>
        <w:jc w:val="both"/>
        <w:rPr>
          <w:rFonts w:ascii="Times New Roman" w:hAnsi="Times New Roman" w:cs="Times New Roman"/>
          <w:lang w:val="en-US"/>
        </w:rPr>
      </w:pPr>
    </w:p>
    <w:p w:rsidR="00E940E5" w:rsidRPr="003007EE" w:rsidRDefault="00E940E5" w:rsidP="004718EA">
      <w:pPr>
        <w:spacing w:line="276" w:lineRule="auto"/>
        <w:jc w:val="both"/>
        <w:rPr>
          <w:rFonts w:ascii="Times New Roman" w:hAnsi="Times New Roman" w:cs="Times New Roman"/>
          <w:lang w:val="en-US"/>
        </w:rPr>
      </w:pPr>
    </w:p>
    <w:p w:rsidR="00102FFE" w:rsidRPr="003007EE" w:rsidRDefault="00102FFE" w:rsidP="00102FFE">
      <w:pPr>
        <w:jc w:val="both"/>
        <w:rPr>
          <w:rFonts w:ascii="Times New Roman" w:hAnsi="Times New Roman" w:cs="Times New Roman"/>
          <w:lang w:val="en-US"/>
        </w:rPr>
      </w:pPr>
    </w:p>
    <w:p w:rsidR="00102FFE" w:rsidRPr="000608F5" w:rsidRDefault="00E15009" w:rsidP="00102FFE">
      <w:pPr>
        <w:pStyle w:val="Notedefin"/>
        <w:jc w:val="both"/>
        <w:rPr>
          <w:rFonts w:ascii="Times New Roman" w:hAnsi="Times New Roman" w:cs="Times New Roman"/>
          <w:sz w:val="24"/>
          <w:szCs w:val="24"/>
          <w:lang w:val="en-US"/>
        </w:rPr>
      </w:pPr>
      <w:r w:rsidRPr="000608F5">
        <w:rPr>
          <w:rFonts w:ascii="Times New Roman" w:hAnsi="Times New Roman" w:cs="Times New Roman"/>
          <w:sz w:val="24"/>
          <w:szCs w:val="24"/>
          <w:lang w:val="en-US"/>
        </w:rPr>
        <w:t xml:space="preserve">1) </w:t>
      </w:r>
      <w:proofErr w:type="spellStart"/>
      <w:r w:rsidRPr="000608F5">
        <w:rPr>
          <w:rFonts w:ascii="Times New Roman" w:hAnsi="Times New Roman" w:cs="Times New Roman"/>
          <w:sz w:val="24"/>
          <w:szCs w:val="24"/>
          <w:lang w:val="en-US"/>
        </w:rPr>
        <w:t>Belvy’s</w:t>
      </w:r>
      <w:proofErr w:type="spellEnd"/>
      <w:r w:rsidRPr="000608F5">
        <w:rPr>
          <w:rFonts w:ascii="Times New Roman" w:hAnsi="Times New Roman" w:cs="Times New Roman"/>
          <w:sz w:val="24"/>
          <w:szCs w:val="24"/>
          <w:lang w:val="en-US"/>
        </w:rPr>
        <w:t xml:space="preserve"> Home for the Elderly</w:t>
      </w:r>
    </w:p>
    <w:p w:rsidR="00102FFE" w:rsidRPr="000608F5" w:rsidRDefault="00E15009" w:rsidP="00102FFE">
      <w:pPr>
        <w:pStyle w:val="Notedefin"/>
        <w:jc w:val="both"/>
        <w:rPr>
          <w:rFonts w:ascii="Times New Roman" w:hAnsi="Times New Roman" w:cs="Times New Roman"/>
          <w:sz w:val="24"/>
          <w:szCs w:val="24"/>
          <w:lang w:val="en-US"/>
        </w:rPr>
      </w:pPr>
      <w:r w:rsidRPr="000608F5">
        <w:rPr>
          <w:rFonts w:ascii="Times New Roman" w:hAnsi="Times New Roman" w:cs="Times New Roman"/>
          <w:sz w:val="24"/>
          <w:szCs w:val="24"/>
          <w:lang w:val="en-US"/>
        </w:rPr>
        <w:t xml:space="preserve">2) </w:t>
      </w:r>
      <w:proofErr w:type="spellStart"/>
      <w:r w:rsidRPr="000608F5">
        <w:rPr>
          <w:rFonts w:ascii="Times New Roman" w:hAnsi="Times New Roman" w:cs="Times New Roman"/>
          <w:sz w:val="24"/>
          <w:szCs w:val="24"/>
          <w:lang w:val="en-US"/>
        </w:rPr>
        <w:t>Nkw</w:t>
      </w:r>
      <w:r w:rsidR="00CC55BD" w:rsidRPr="000608F5">
        <w:rPr>
          <w:rFonts w:ascii="Times New Roman" w:hAnsi="Times New Roman" w:cs="Times New Roman"/>
          <w:sz w:val="24"/>
          <w:szCs w:val="24"/>
          <w:lang w:val="en-US"/>
        </w:rPr>
        <w:t>e</w:t>
      </w:r>
      <w:r w:rsidRPr="000608F5">
        <w:rPr>
          <w:rFonts w:ascii="Times New Roman" w:hAnsi="Times New Roman" w:cs="Times New Roman"/>
          <w:sz w:val="24"/>
          <w:szCs w:val="24"/>
          <w:lang w:val="en-US"/>
        </w:rPr>
        <w:t>nti’s</w:t>
      </w:r>
      <w:proofErr w:type="spellEnd"/>
      <w:r w:rsidRPr="000608F5">
        <w:rPr>
          <w:rFonts w:ascii="Times New Roman" w:hAnsi="Times New Roman" w:cs="Times New Roman"/>
          <w:sz w:val="24"/>
          <w:szCs w:val="24"/>
          <w:lang w:val="en-US"/>
        </w:rPr>
        <w:t xml:space="preserve"> Foundation</w:t>
      </w:r>
    </w:p>
    <w:p w:rsidR="00102FFE" w:rsidRDefault="00E15009" w:rsidP="00102FFE">
      <w:pPr>
        <w:pStyle w:val="Notedefin"/>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w:t>
      </w:r>
      <w:r w:rsidR="00E326B2">
        <w:rPr>
          <w:rFonts w:ascii="Times New Roman" w:hAnsi="Times New Roman" w:cs="Times New Roman"/>
          <w:sz w:val="24"/>
          <w:szCs w:val="24"/>
        </w:rPr>
        <w:t>i</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Clothing</w:t>
      </w:r>
      <w:proofErr w:type="spellEnd"/>
    </w:p>
    <w:p w:rsidR="00102FFE" w:rsidRDefault="00DE4E2E" w:rsidP="00102FFE">
      <w:pPr>
        <w:pStyle w:val="Notedefin"/>
        <w:jc w:val="both"/>
        <w:rPr>
          <w:rFonts w:ascii="Times New Roman" w:hAnsi="Times New Roman" w:cs="Times New Roman"/>
          <w:sz w:val="24"/>
          <w:szCs w:val="24"/>
        </w:rPr>
      </w:pPr>
      <w:r>
        <w:rPr>
          <w:rFonts w:ascii="Times New Roman" w:hAnsi="Times New Roman" w:cs="Times New Roman"/>
          <w:sz w:val="24"/>
          <w:szCs w:val="24"/>
        </w:rPr>
        <w:t>4) Pro-</w:t>
      </w:r>
      <w:proofErr w:type="spellStart"/>
      <w:r>
        <w:rPr>
          <w:rFonts w:ascii="Times New Roman" w:hAnsi="Times New Roman" w:cs="Times New Roman"/>
          <w:sz w:val="24"/>
          <w:szCs w:val="24"/>
        </w:rPr>
        <w:t>Educo</w:t>
      </w:r>
      <w:proofErr w:type="spellEnd"/>
      <w:r>
        <w:rPr>
          <w:rFonts w:ascii="Times New Roman" w:hAnsi="Times New Roman" w:cs="Times New Roman"/>
          <w:sz w:val="24"/>
          <w:szCs w:val="24"/>
        </w:rPr>
        <w:t xml:space="preserve"> </w:t>
      </w:r>
      <w:proofErr w:type="spellStart"/>
      <w:r w:rsidR="004B0348">
        <w:rPr>
          <w:rFonts w:ascii="Times New Roman" w:hAnsi="Times New Roman" w:cs="Times New Roman"/>
          <w:sz w:val="24"/>
          <w:szCs w:val="24"/>
        </w:rPr>
        <w:t>Foundation</w:t>
      </w:r>
      <w:proofErr w:type="spellEnd"/>
    </w:p>
    <w:p w:rsidR="00102FFE" w:rsidRDefault="00102FFE" w:rsidP="00102FFE">
      <w:pPr>
        <w:pStyle w:val="Notedefin"/>
        <w:jc w:val="both"/>
        <w:rPr>
          <w:rFonts w:ascii="Times New Roman" w:hAnsi="Times New Roman" w:cs="Times New Roman"/>
          <w:sz w:val="24"/>
          <w:szCs w:val="24"/>
        </w:rPr>
      </w:pPr>
    </w:p>
    <w:p w:rsidR="00102FFE" w:rsidRDefault="00102FFE" w:rsidP="00102FFE">
      <w:pPr>
        <w:pStyle w:val="Notedefin"/>
        <w:jc w:val="both"/>
        <w:rPr>
          <w:rFonts w:ascii="Times New Roman" w:hAnsi="Times New Roman" w:cs="Times New Roman"/>
          <w:sz w:val="24"/>
          <w:szCs w:val="24"/>
        </w:rPr>
      </w:pPr>
    </w:p>
    <w:p w:rsidR="00102FFE" w:rsidRDefault="00102FFE" w:rsidP="00102FFE">
      <w:pPr>
        <w:pStyle w:val="Notedefin"/>
        <w:jc w:val="both"/>
        <w:rPr>
          <w:rFonts w:ascii="Times New Roman" w:hAnsi="Times New Roman" w:cs="Times New Roman"/>
          <w:sz w:val="24"/>
          <w:szCs w:val="24"/>
        </w:rPr>
      </w:pPr>
    </w:p>
    <w:p w:rsidR="00102FFE" w:rsidRDefault="00102FFE" w:rsidP="00102FFE">
      <w:pPr>
        <w:pStyle w:val="Notedefin"/>
        <w:keepNext/>
        <w:jc w:val="both"/>
      </w:pPr>
      <w:r>
        <w:rPr>
          <w:rFonts w:ascii="Times New Roman" w:hAnsi="Times New Roman" w:cs="Times New Roman"/>
          <w:noProof/>
          <w:sz w:val="24"/>
          <w:szCs w:val="24"/>
          <w:lang w:val="en-US"/>
        </w:rPr>
        <w:drawing>
          <wp:inline distT="0" distB="0" distL="0" distR="0" wp14:anchorId="5F279AF6" wp14:editId="0D70C71B">
            <wp:extent cx="5943600" cy="3933201"/>
            <wp:effectExtent l="0" t="0" r="0" b="0"/>
            <wp:docPr id="7" name="Picture 7" descr="C:\Users\HP\Downloads\IMG-2020032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ownloads\IMG-20200321-WA0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3201"/>
                    </a:xfrm>
                    <a:prstGeom prst="rect">
                      <a:avLst/>
                    </a:prstGeom>
                    <a:noFill/>
                    <a:ln>
                      <a:noFill/>
                    </a:ln>
                  </pic:spPr>
                </pic:pic>
              </a:graphicData>
            </a:graphic>
          </wp:inline>
        </w:drawing>
      </w:r>
    </w:p>
    <w:p w:rsidR="00102FFE" w:rsidRPr="000608F5" w:rsidRDefault="00102FFE" w:rsidP="00102FFE">
      <w:pPr>
        <w:pStyle w:val="Lgende"/>
        <w:jc w:val="both"/>
        <w:rPr>
          <w:rFonts w:ascii="Times New Roman" w:hAnsi="Times New Roman" w:cs="Times New Roman"/>
          <w:sz w:val="24"/>
          <w:szCs w:val="24"/>
          <w:lang w:val="en-US"/>
        </w:rPr>
      </w:pPr>
      <w:r w:rsidRPr="000608F5">
        <w:rPr>
          <w:lang w:val="en-US"/>
        </w:rPr>
        <w:t xml:space="preserve">GIC and </w:t>
      </w:r>
      <w:proofErr w:type="spellStart"/>
      <w:r w:rsidRPr="000608F5">
        <w:rPr>
          <w:lang w:val="en-US"/>
        </w:rPr>
        <w:t>TeenAlive</w:t>
      </w:r>
      <w:proofErr w:type="spellEnd"/>
      <w:r w:rsidRPr="000608F5">
        <w:rPr>
          <w:lang w:val="en-US"/>
        </w:rPr>
        <w:t xml:space="preserve"> accompanying the four (04) New </w:t>
      </w:r>
      <w:proofErr w:type="spellStart"/>
      <w:r w:rsidRPr="000608F5">
        <w:rPr>
          <w:lang w:val="en-US"/>
        </w:rPr>
        <w:t>Organisations</w:t>
      </w:r>
      <w:proofErr w:type="spellEnd"/>
      <w:r w:rsidRPr="000608F5">
        <w:rPr>
          <w:lang w:val="en-US"/>
        </w:rPr>
        <w:t xml:space="preserve"> that joined INHE-Bamenda Local Group.</w:t>
      </w:r>
    </w:p>
    <w:p w:rsidR="00102FFE" w:rsidRPr="000608F5" w:rsidRDefault="00102FFE" w:rsidP="00102FFE">
      <w:pPr>
        <w:jc w:val="both"/>
        <w:rPr>
          <w:rFonts w:ascii="Times New Roman" w:hAnsi="Times New Roman" w:cs="Times New Roman"/>
          <w:lang w:val="en-US"/>
        </w:rPr>
      </w:pPr>
    </w:p>
    <w:p w:rsidR="00102FFE" w:rsidRPr="000608F5" w:rsidRDefault="00102FFE" w:rsidP="00102FFE">
      <w:pPr>
        <w:jc w:val="both"/>
        <w:rPr>
          <w:rFonts w:ascii="Times New Roman" w:hAnsi="Times New Roman" w:cs="Times New Roman"/>
          <w:lang w:val="en-US"/>
        </w:rPr>
      </w:pPr>
    </w:p>
    <w:p w:rsidR="00102FFE" w:rsidRPr="000608F5" w:rsidRDefault="00102FFE" w:rsidP="00102FFE">
      <w:pPr>
        <w:jc w:val="both"/>
        <w:rPr>
          <w:rFonts w:ascii="Times New Roman" w:hAnsi="Times New Roman" w:cs="Times New Roman"/>
          <w:lang w:val="en-US"/>
        </w:rPr>
      </w:pPr>
      <w:r w:rsidRPr="000608F5">
        <w:rPr>
          <w:rFonts w:ascii="Times New Roman" w:hAnsi="Times New Roman" w:cs="Times New Roman"/>
          <w:lang w:val="en-US"/>
        </w:rPr>
        <w:t xml:space="preserve">We then moved to the reading and adoption of the previous meeting (launching of INHE-Cameroon, in Yaoundé on the 21st of December 2019). This was merely a formality for the existing members given that they already had the minutes circulated to them and they took part in its adoption before onward forwarding to the head office. However, it permitted the new </w:t>
      </w:r>
      <w:proofErr w:type="spellStart"/>
      <w:r w:rsidRPr="000608F5">
        <w:rPr>
          <w:rFonts w:ascii="Times New Roman" w:hAnsi="Times New Roman" w:cs="Times New Roman"/>
          <w:lang w:val="en-US"/>
        </w:rPr>
        <w:t>organisations</w:t>
      </w:r>
      <w:proofErr w:type="spellEnd"/>
      <w:r w:rsidRPr="000608F5">
        <w:rPr>
          <w:rFonts w:ascii="Times New Roman" w:hAnsi="Times New Roman" w:cs="Times New Roman"/>
          <w:lang w:val="en-US"/>
        </w:rPr>
        <w:t xml:space="preserve"> to </w:t>
      </w:r>
      <w:r w:rsidRPr="008226BB">
        <w:rPr>
          <w:rFonts w:ascii="Times New Roman" w:hAnsi="Times New Roman" w:cs="Times New Roman"/>
          <w:lang w:val="en-US"/>
        </w:rPr>
        <w:t>be</w:t>
      </w:r>
      <w:r w:rsidRPr="000608F5">
        <w:rPr>
          <w:rFonts w:ascii="Times New Roman" w:hAnsi="Times New Roman" w:cs="Times New Roman"/>
          <w:lang w:val="en-US"/>
        </w:rPr>
        <w:t xml:space="preserve"> </w:t>
      </w:r>
      <w:r w:rsidRPr="008226BB">
        <w:rPr>
          <w:rFonts w:ascii="Times New Roman" w:hAnsi="Times New Roman" w:cs="Times New Roman"/>
          <w:lang w:val="en-GB"/>
        </w:rPr>
        <w:t>updated</w:t>
      </w:r>
      <w:r w:rsidRPr="000608F5">
        <w:rPr>
          <w:rFonts w:ascii="Times New Roman" w:hAnsi="Times New Roman" w:cs="Times New Roman"/>
          <w:lang w:val="en-US"/>
        </w:rPr>
        <w:t xml:space="preserve"> on what had </w:t>
      </w:r>
      <w:r w:rsidRPr="008226BB">
        <w:rPr>
          <w:rFonts w:ascii="Times New Roman" w:hAnsi="Times New Roman" w:cs="Times New Roman"/>
          <w:lang w:val="en-GB"/>
        </w:rPr>
        <w:t>happened</w:t>
      </w:r>
      <w:r w:rsidRPr="000608F5">
        <w:rPr>
          <w:rFonts w:ascii="Times New Roman" w:hAnsi="Times New Roman" w:cs="Times New Roman"/>
          <w:lang w:val="en-US"/>
        </w:rPr>
        <w:t xml:space="preserve"> so far. Next was a presentation on the « Guidance Note on the Operation of an INHE local group » by the team lead of </w:t>
      </w:r>
      <w:proofErr w:type="spellStart"/>
      <w:r w:rsidRPr="000608F5">
        <w:rPr>
          <w:rFonts w:ascii="Times New Roman" w:hAnsi="Times New Roman" w:cs="Times New Roman"/>
          <w:lang w:val="en-US"/>
        </w:rPr>
        <w:t>CamCoSO</w:t>
      </w:r>
      <w:proofErr w:type="spellEnd"/>
      <w:r w:rsidRPr="000608F5">
        <w:rPr>
          <w:rFonts w:ascii="Times New Roman" w:hAnsi="Times New Roman" w:cs="Times New Roman"/>
          <w:lang w:val="en-US"/>
        </w:rPr>
        <w:t xml:space="preserve">, </w:t>
      </w:r>
      <w:proofErr w:type="spellStart"/>
      <w:r w:rsidRPr="000608F5">
        <w:rPr>
          <w:rFonts w:ascii="Times New Roman" w:hAnsi="Times New Roman" w:cs="Times New Roman"/>
          <w:lang w:val="en-US"/>
        </w:rPr>
        <w:t>Mrs</w:t>
      </w:r>
      <w:proofErr w:type="spellEnd"/>
      <w:r w:rsidRPr="000608F5">
        <w:rPr>
          <w:rFonts w:ascii="Times New Roman" w:hAnsi="Times New Roman" w:cs="Times New Roman"/>
          <w:lang w:val="en-US"/>
        </w:rPr>
        <w:t xml:space="preserve"> </w:t>
      </w:r>
      <w:proofErr w:type="spellStart"/>
      <w:r w:rsidRPr="000608F5">
        <w:rPr>
          <w:rFonts w:ascii="Times New Roman" w:hAnsi="Times New Roman" w:cs="Times New Roman"/>
          <w:lang w:val="en-US"/>
        </w:rPr>
        <w:t>Ndi</w:t>
      </w:r>
      <w:proofErr w:type="spellEnd"/>
      <w:r w:rsidRPr="000608F5">
        <w:rPr>
          <w:rFonts w:ascii="Times New Roman" w:hAnsi="Times New Roman" w:cs="Times New Roman"/>
          <w:lang w:val="en-US"/>
        </w:rPr>
        <w:t xml:space="preserve"> Euphrasia. </w:t>
      </w:r>
      <w:r w:rsidRPr="008226BB">
        <w:rPr>
          <w:rFonts w:ascii="Times New Roman" w:hAnsi="Times New Roman" w:cs="Times New Roman"/>
          <w:lang w:val="en-GB"/>
        </w:rPr>
        <w:t>She</w:t>
      </w:r>
      <w:r w:rsidRPr="000608F5">
        <w:rPr>
          <w:rFonts w:ascii="Times New Roman" w:hAnsi="Times New Roman" w:cs="Times New Roman"/>
          <w:lang w:val="en-US"/>
        </w:rPr>
        <w:t xml:space="preserve"> </w:t>
      </w:r>
      <w:r w:rsidRPr="008226BB">
        <w:rPr>
          <w:rFonts w:ascii="Times New Roman" w:hAnsi="Times New Roman" w:cs="Times New Roman"/>
          <w:lang w:val="en-GB"/>
        </w:rPr>
        <w:t>expatiated</w:t>
      </w:r>
      <w:r w:rsidRPr="000608F5">
        <w:rPr>
          <w:rFonts w:ascii="Times New Roman" w:hAnsi="Times New Roman" w:cs="Times New Roman"/>
          <w:lang w:val="en-US"/>
        </w:rPr>
        <w:t xml:space="preserve"> on the translated (</w:t>
      </w:r>
      <w:r w:rsidRPr="0087148F">
        <w:rPr>
          <w:rFonts w:ascii="Times New Roman" w:hAnsi="Times New Roman" w:cs="Times New Roman"/>
          <w:lang w:val="en-GB"/>
        </w:rPr>
        <w:t>into</w:t>
      </w:r>
      <w:r w:rsidRPr="000608F5">
        <w:rPr>
          <w:rFonts w:ascii="Times New Roman" w:hAnsi="Times New Roman" w:cs="Times New Roman"/>
          <w:lang w:val="en-US"/>
        </w:rPr>
        <w:t xml:space="preserve"> English) version of the </w:t>
      </w:r>
      <w:r w:rsidRPr="000608F5">
        <w:rPr>
          <w:rFonts w:ascii="Times New Roman" w:hAnsi="Times New Roman" w:cs="Times New Roman"/>
          <w:b/>
          <w:i/>
          <w:lang w:val="en-US"/>
        </w:rPr>
        <w:t xml:space="preserve">« Note </w:t>
      </w:r>
      <w:proofErr w:type="spellStart"/>
      <w:r w:rsidRPr="000608F5">
        <w:rPr>
          <w:rFonts w:ascii="Times New Roman" w:hAnsi="Times New Roman" w:cs="Times New Roman"/>
          <w:b/>
          <w:i/>
          <w:lang w:val="en-US"/>
        </w:rPr>
        <w:t>d’orientation</w:t>
      </w:r>
      <w:proofErr w:type="spellEnd"/>
      <w:r w:rsidRPr="000608F5">
        <w:rPr>
          <w:rFonts w:ascii="Times New Roman" w:hAnsi="Times New Roman" w:cs="Times New Roman"/>
          <w:b/>
          <w:i/>
          <w:lang w:val="en-US"/>
        </w:rPr>
        <w:t xml:space="preserve"> pour le </w:t>
      </w:r>
      <w:proofErr w:type="spellStart"/>
      <w:r w:rsidRPr="000608F5">
        <w:rPr>
          <w:rFonts w:ascii="Times New Roman" w:hAnsi="Times New Roman" w:cs="Times New Roman"/>
          <w:b/>
          <w:i/>
          <w:lang w:val="en-US"/>
        </w:rPr>
        <w:t>fonctionnement</w:t>
      </w:r>
      <w:proofErr w:type="spellEnd"/>
      <w:r w:rsidRPr="000608F5">
        <w:rPr>
          <w:rFonts w:ascii="Times New Roman" w:hAnsi="Times New Roman" w:cs="Times New Roman"/>
          <w:b/>
          <w:i/>
          <w:lang w:val="en-US"/>
        </w:rPr>
        <w:t xml:space="preserve"> d’un Groupe local du RIEH »</w:t>
      </w:r>
      <w:r w:rsidRPr="000608F5">
        <w:rPr>
          <w:rFonts w:ascii="Times New Roman" w:hAnsi="Times New Roman" w:cs="Times New Roman"/>
          <w:lang w:val="en-US"/>
        </w:rPr>
        <w:t xml:space="preserve"> (see appendix 3).</w:t>
      </w:r>
    </w:p>
    <w:p w:rsidR="00102FFE" w:rsidRPr="000608F5" w:rsidRDefault="00102FFE" w:rsidP="00102FFE">
      <w:pPr>
        <w:jc w:val="both"/>
        <w:rPr>
          <w:rFonts w:ascii="Times New Roman" w:hAnsi="Times New Roman" w:cs="Times New Roman"/>
          <w:lang w:val="en-US"/>
        </w:rPr>
      </w:pPr>
    </w:p>
    <w:p w:rsidR="00102FFE" w:rsidRPr="000608F5" w:rsidRDefault="00102FFE" w:rsidP="00102FFE">
      <w:pPr>
        <w:jc w:val="both"/>
        <w:rPr>
          <w:rFonts w:ascii="Times New Roman" w:hAnsi="Times New Roman" w:cs="Times New Roman"/>
          <w:lang w:val="en-US"/>
        </w:rPr>
      </w:pPr>
    </w:p>
    <w:p w:rsidR="00102FFE" w:rsidRDefault="00102FFE" w:rsidP="00102FFE">
      <w:pPr>
        <w:jc w:val="both"/>
        <w:rPr>
          <w:rFonts w:ascii="Times New Roman" w:hAnsi="Times New Roman" w:cs="Times New Roman"/>
        </w:rPr>
      </w:pPr>
      <w:r>
        <w:rPr>
          <w:rFonts w:ascii="Times New Roman" w:hAnsi="Times New Roman" w:cs="Times New Roman"/>
          <w:noProof/>
          <w:lang w:val="en-US"/>
        </w:rPr>
        <w:lastRenderedPageBreak/>
        <w:drawing>
          <wp:inline distT="0" distB="0" distL="0" distR="0" wp14:anchorId="162779FC" wp14:editId="037F6D73">
            <wp:extent cx="6477000" cy="3377045"/>
            <wp:effectExtent l="0" t="0" r="0" b="0"/>
            <wp:docPr id="8" name="Picture 8" descr="C:\Users\HP\Downloads\IMG-20200314-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ownloads\IMG-20200314-WA0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377045"/>
                    </a:xfrm>
                    <a:prstGeom prst="rect">
                      <a:avLst/>
                    </a:prstGeom>
                    <a:noFill/>
                    <a:ln>
                      <a:noFill/>
                    </a:ln>
                  </pic:spPr>
                </pic:pic>
              </a:graphicData>
            </a:graphic>
          </wp:inline>
        </w:drawing>
      </w:r>
      <w:r>
        <w:rPr>
          <w:rFonts w:ascii="Times New Roman" w:hAnsi="Times New Roman" w:cs="Times New Roman"/>
        </w:rPr>
        <w:t xml:space="preserve"> </w:t>
      </w:r>
    </w:p>
    <w:p w:rsidR="00102FFE" w:rsidRPr="000608F5" w:rsidRDefault="00102FFE" w:rsidP="00102FFE">
      <w:pPr>
        <w:jc w:val="both"/>
        <w:rPr>
          <w:rFonts w:ascii="Times New Roman" w:hAnsi="Times New Roman" w:cs="Times New Roman"/>
          <w:b/>
          <w:i/>
          <w:lang w:val="en-US"/>
        </w:rPr>
      </w:pPr>
      <w:r>
        <w:rPr>
          <w:rFonts w:ascii="Times New Roman" w:eastAsia="Times New Roman" w:hAnsi="Times New Roman" w:cs="Times New Roman"/>
          <w:lang w:val="en-US"/>
        </w:rPr>
        <w:br/>
        <w:t xml:space="preserve">Sixth on the agenda was Elections and thereafter installation of the governing officials of INHE-Bamenda Local Group. The elections were coordinated by </w:t>
      </w:r>
      <w:proofErr w:type="spellStart"/>
      <w:r>
        <w:rPr>
          <w:rFonts w:ascii="Times New Roman" w:eastAsia="Times New Roman" w:hAnsi="Times New Roman" w:cs="Times New Roman"/>
          <w:lang w:val="en-US"/>
        </w:rPr>
        <w:t>TeenAlive</w:t>
      </w:r>
      <w:proofErr w:type="spellEnd"/>
      <w:r>
        <w:rPr>
          <w:rFonts w:ascii="Times New Roman" w:eastAsia="Times New Roman" w:hAnsi="Times New Roman" w:cs="Times New Roman"/>
          <w:lang w:val="en-US"/>
        </w:rPr>
        <w:t xml:space="preserve"> and </w:t>
      </w:r>
      <w:r w:rsidRPr="00402633">
        <w:rPr>
          <w:rFonts w:ascii="Times New Roman" w:eastAsia="Times New Roman" w:hAnsi="Times New Roman" w:cs="Times New Roman"/>
          <w:lang w:val="en-US"/>
        </w:rPr>
        <w:t>MAYA,</w:t>
      </w:r>
      <w:r>
        <w:rPr>
          <w:rFonts w:ascii="Times New Roman" w:eastAsia="Times New Roman" w:hAnsi="Times New Roman" w:cs="Times New Roman"/>
          <w:lang w:val="en-US"/>
        </w:rPr>
        <w:t xml:space="preserve"> while Team </w:t>
      </w:r>
      <w:proofErr w:type="spellStart"/>
      <w:r>
        <w:rPr>
          <w:rFonts w:ascii="Times New Roman" w:eastAsia="Times New Roman" w:hAnsi="Times New Roman" w:cs="Times New Roman"/>
          <w:lang w:val="en-US"/>
        </w:rPr>
        <w:t>Didacticians</w:t>
      </w:r>
      <w:proofErr w:type="spellEnd"/>
      <w:r>
        <w:rPr>
          <w:rFonts w:ascii="Times New Roman" w:eastAsia="Times New Roman" w:hAnsi="Times New Roman" w:cs="Times New Roman"/>
          <w:lang w:val="en-US"/>
        </w:rPr>
        <w:t xml:space="preserve"> and Rural Doctors handled the installation of the elected officials. Strict reference was made to the local group governing constitutions as recommended in the ‘</w:t>
      </w:r>
      <w:r w:rsidRPr="003007EE">
        <w:rPr>
          <w:rFonts w:ascii="Arial" w:hAnsi="Arial" w:cs="Arial"/>
          <w:b/>
          <w:lang w:val="en-US"/>
        </w:rPr>
        <w:t xml:space="preserve">Un Groupe local </w:t>
      </w:r>
      <w:proofErr w:type="spellStart"/>
      <w:r w:rsidRPr="003007EE">
        <w:rPr>
          <w:rFonts w:ascii="Arial" w:hAnsi="Arial" w:cs="Arial"/>
          <w:b/>
          <w:lang w:val="en-US"/>
        </w:rPr>
        <w:t>est</w:t>
      </w:r>
      <w:proofErr w:type="spellEnd"/>
      <w:r w:rsidRPr="003007EE">
        <w:rPr>
          <w:rFonts w:ascii="Arial" w:hAnsi="Arial" w:cs="Arial"/>
          <w:b/>
          <w:lang w:val="en-US"/>
        </w:rPr>
        <w:t xml:space="preserve"> </w:t>
      </w:r>
      <w:proofErr w:type="spellStart"/>
      <w:r w:rsidRPr="003007EE">
        <w:rPr>
          <w:rFonts w:ascii="Arial" w:hAnsi="Arial" w:cs="Arial"/>
          <w:b/>
          <w:lang w:val="en-US"/>
        </w:rPr>
        <w:t>doté</w:t>
      </w:r>
      <w:proofErr w:type="spellEnd"/>
      <w:r w:rsidRPr="003007EE">
        <w:rPr>
          <w:rFonts w:ascii="Arial" w:hAnsi="Arial" w:cs="Arial"/>
          <w:b/>
          <w:lang w:val="en-US"/>
        </w:rPr>
        <w:t xml:space="preserve"> de’ </w:t>
      </w:r>
      <w:r w:rsidRPr="00356FD5">
        <w:rPr>
          <w:rFonts w:ascii="Times New Roman" w:hAnsi="Times New Roman" w:cs="Times New Roman"/>
          <w:lang w:val="en-GB"/>
        </w:rPr>
        <w:t>subsection</w:t>
      </w:r>
      <w:r w:rsidRPr="003007EE">
        <w:rPr>
          <w:rFonts w:ascii="Times New Roman" w:hAnsi="Times New Roman" w:cs="Times New Roman"/>
          <w:lang w:val="en-US"/>
        </w:rPr>
        <w:t xml:space="preserve"> of the</w:t>
      </w:r>
      <w:r w:rsidRPr="003007EE">
        <w:rPr>
          <w:rFonts w:ascii="Arial" w:hAnsi="Arial" w:cs="Arial"/>
          <w:b/>
          <w:lang w:val="en-US"/>
        </w:rPr>
        <w:t xml:space="preserve"> </w:t>
      </w:r>
      <w:r w:rsidRPr="003007EE">
        <w:rPr>
          <w:rFonts w:ascii="Times New Roman" w:hAnsi="Times New Roman" w:cs="Times New Roman"/>
          <w:b/>
          <w:i/>
          <w:lang w:val="en-US"/>
        </w:rPr>
        <w:t xml:space="preserve">« Note </w:t>
      </w:r>
      <w:proofErr w:type="spellStart"/>
      <w:r w:rsidRPr="003007EE">
        <w:rPr>
          <w:rFonts w:ascii="Times New Roman" w:hAnsi="Times New Roman" w:cs="Times New Roman"/>
          <w:b/>
          <w:i/>
          <w:lang w:val="en-US"/>
        </w:rPr>
        <w:t>d’orientation</w:t>
      </w:r>
      <w:proofErr w:type="spellEnd"/>
      <w:r w:rsidRPr="003007EE">
        <w:rPr>
          <w:rFonts w:ascii="Times New Roman" w:hAnsi="Times New Roman" w:cs="Times New Roman"/>
          <w:b/>
          <w:i/>
          <w:lang w:val="en-US"/>
        </w:rPr>
        <w:t xml:space="preserve"> pour le </w:t>
      </w:r>
      <w:proofErr w:type="spellStart"/>
      <w:r w:rsidRPr="003007EE">
        <w:rPr>
          <w:rFonts w:ascii="Times New Roman" w:hAnsi="Times New Roman" w:cs="Times New Roman"/>
          <w:b/>
          <w:i/>
          <w:lang w:val="en-US"/>
        </w:rPr>
        <w:t>fonctionnement</w:t>
      </w:r>
      <w:proofErr w:type="spellEnd"/>
      <w:r w:rsidRPr="003007EE">
        <w:rPr>
          <w:rFonts w:ascii="Times New Roman" w:hAnsi="Times New Roman" w:cs="Times New Roman"/>
          <w:b/>
          <w:i/>
          <w:lang w:val="en-US"/>
        </w:rPr>
        <w:t xml:space="preserve"> d’un Groupe local du RIEH ». </w:t>
      </w:r>
      <w:r w:rsidRPr="000608F5">
        <w:rPr>
          <w:rFonts w:ascii="Times New Roman" w:hAnsi="Times New Roman" w:cs="Times New Roman"/>
          <w:lang w:val="en-US"/>
        </w:rPr>
        <w:t xml:space="preserve">Below is the list of elected officials and their posts of </w:t>
      </w:r>
      <w:proofErr w:type="gramStart"/>
      <w:r w:rsidRPr="000608F5">
        <w:rPr>
          <w:rFonts w:ascii="Times New Roman" w:hAnsi="Times New Roman" w:cs="Times New Roman"/>
          <w:lang w:val="en-US"/>
        </w:rPr>
        <w:t>responsibility ;</w:t>
      </w:r>
      <w:proofErr w:type="gramEnd"/>
    </w:p>
    <w:p w:rsidR="00102FFE" w:rsidRPr="000608F5" w:rsidRDefault="00102FFE" w:rsidP="00102FFE">
      <w:pPr>
        <w:jc w:val="both"/>
        <w:rPr>
          <w:rFonts w:ascii="Arial" w:hAnsi="Arial" w:cs="Arial"/>
          <w:lang w:val="en-US"/>
        </w:rPr>
      </w:pPr>
    </w:p>
    <w:tbl>
      <w:tblPr>
        <w:tblStyle w:val="Grilledutableau"/>
        <w:tblW w:w="0" w:type="auto"/>
        <w:tblLook w:val="04A0" w:firstRow="1" w:lastRow="0" w:firstColumn="1" w:lastColumn="0" w:noHBand="0" w:noVBand="1"/>
      </w:tblPr>
      <w:tblGrid>
        <w:gridCol w:w="2014"/>
        <w:gridCol w:w="1768"/>
        <w:gridCol w:w="2258"/>
        <w:gridCol w:w="1626"/>
        <w:gridCol w:w="1910"/>
      </w:tblGrid>
      <w:tr w:rsidR="00102FFE" w:rsidTr="00852A13">
        <w:tc>
          <w:tcPr>
            <w:tcW w:w="2014" w:type="dxa"/>
          </w:tcPr>
          <w:p w:rsidR="00102FFE" w:rsidRPr="00356FD5" w:rsidRDefault="00102FFE" w:rsidP="00E13358">
            <w:pPr>
              <w:jc w:val="center"/>
              <w:rPr>
                <w:rFonts w:ascii="Times New Roman" w:eastAsia="Times New Roman" w:hAnsi="Times New Roman" w:cs="Times New Roman"/>
                <w:b/>
                <w:lang w:val="en-US"/>
              </w:rPr>
            </w:pPr>
            <w:r w:rsidRPr="00356FD5">
              <w:rPr>
                <w:rFonts w:ascii="Times New Roman" w:eastAsia="Times New Roman" w:hAnsi="Times New Roman" w:cs="Times New Roman"/>
                <w:b/>
                <w:lang w:val="en-US"/>
              </w:rPr>
              <w:t>Post</w:t>
            </w:r>
          </w:p>
        </w:tc>
        <w:tc>
          <w:tcPr>
            <w:tcW w:w="1768" w:type="dxa"/>
          </w:tcPr>
          <w:p w:rsidR="00102FFE" w:rsidRPr="00356FD5" w:rsidRDefault="00102FFE" w:rsidP="00E13358">
            <w:pPr>
              <w:jc w:val="center"/>
              <w:rPr>
                <w:rFonts w:ascii="Times New Roman" w:eastAsia="Times New Roman" w:hAnsi="Times New Roman" w:cs="Times New Roman"/>
                <w:b/>
                <w:lang w:val="en-US"/>
              </w:rPr>
            </w:pPr>
            <w:r w:rsidRPr="00356FD5">
              <w:rPr>
                <w:rFonts w:ascii="Times New Roman" w:eastAsia="Times New Roman" w:hAnsi="Times New Roman" w:cs="Times New Roman"/>
                <w:b/>
                <w:lang w:val="en-US"/>
              </w:rPr>
              <w:t>Sub-category</w:t>
            </w:r>
          </w:p>
        </w:tc>
        <w:tc>
          <w:tcPr>
            <w:tcW w:w="3884" w:type="dxa"/>
            <w:gridSpan w:val="2"/>
          </w:tcPr>
          <w:p w:rsidR="00102FFE" w:rsidRPr="00356FD5" w:rsidRDefault="00102FFE" w:rsidP="00E13358">
            <w:pPr>
              <w:jc w:val="center"/>
              <w:rPr>
                <w:rFonts w:ascii="Times New Roman" w:eastAsia="Times New Roman" w:hAnsi="Times New Roman" w:cs="Times New Roman"/>
                <w:b/>
                <w:lang w:val="en-US"/>
              </w:rPr>
            </w:pPr>
            <w:r w:rsidRPr="00356FD5">
              <w:rPr>
                <w:rFonts w:ascii="Times New Roman" w:eastAsia="Times New Roman" w:hAnsi="Times New Roman" w:cs="Times New Roman"/>
                <w:b/>
                <w:lang w:val="en-US"/>
              </w:rPr>
              <w:t>Elected Official</w:t>
            </w:r>
          </w:p>
        </w:tc>
        <w:tc>
          <w:tcPr>
            <w:tcW w:w="1910" w:type="dxa"/>
          </w:tcPr>
          <w:p w:rsidR="00102FFE" w:rsidRPr="00356FD5" w:rsidRDefault="00102FFE" w:rsidP="00E13358">
            <w:pPr>
              <w:jc w:val="center"/>
              <w:rPr>
                <w:rFonts w:ascii="Times New Roman" w:eastAsia="Times New Roman" w:hAnsi="Times New Roman" w:cs="Times New Roman"/>
                <w:b/>
                <w:lang w:val="en-US"/>
              </w:rPr>
            </w:pPr>
            <w:r w:rsidRPr="00356FD5">
              <w:rPr>
                <w:rFonts w:ascii="Times New Roman" w:eastAsia="Times New Roman" w:hAnsi="Times New Roman" w:cs="Times New Roman"/>
                <w:b/>
                <w:lang w:val="en-US"/>
              </w:rPr>
              <w:t>Remark</w:t>
            </w:r>
          </w:p>
        </w:tc>
      </w:tr>
      <w:tr w:rsidR="00102FFE" w:rsidTr="00852A13">
        <w:tc>
          <w:tcPr>
            <w:tcW w:w="2014" w:type="dxa"/>
          </w:tcPr>
          <w:p w:rsidR="00102FFE" w:rsidRDefault="00102FFE" w:rsidP="00E13358">
            <w:pPr>
              <w:rPr>
                <w:rFonts w:ascii="Times New Roman" w:eastAsia="Times New Roman" w:hAnsi="Times New Roman" w:cs="Times New Roman"/>
                <w:lang w:val="en-US"/>
              </w:rPr>
            </w:pPr>
          </w:p>
        </w:tc>
        <w:tc>
          <w:tcPr>
            <w:tcW w:w="1768" w:type="dxa"/>
          </w:tcPr>
          <w:p w:rsidR="00102FFE" w:rsidRDefault="00102FFE" w:rsidP="00E13358">
            <w:pPr>
              <w:rPr>
                <w:rFonts w:ascii="Times New Roman" w:eastAsia="Times New Roman" w:hAnsi="Times New Roman" w:cs="Times New Roman"/>
                <w:lang w:val="en-US"/>
              </w:rPr>
            </w:pPr>
          </w:p>
        </w:tc>
        <w:tc>
          <w:tcPr>
            <w:tcW w:w="2258" w:type="dxa"/>
          </w:tcPr>
          <w:p w:rsidR="00102FFE" w:rsidRDefault="00102FFE" w:rsidP="00E13358">
            <w:pPr>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Organisation</w:t>
            </w:r>
            <w:proofErr w:type="spellEnd"/>
          </w:p>
          <w:p w:rsidR="00102FFE" w:rsidRDefault="00102FFE" w:rsidP="00E13358">
            <w:pPr>
              <w:rPr>
                <w:rFonts w:ascii="Times New Roman" w:eastAsia="Times New Roman" w:hAnsi="Times New Roman" w:cs="Times New Roman"/>
                <w:lang w:val="en-US"/>
              </w:rPr>
            </w:pPr>
          </w:p>
        </w:tc>
        <w:tc>
          <w:tcPr>
            <w:tcW w:w="1626" w:type="dxa"/>
          </w:tcPr>
          <w:p w:rsidR="00102FFE" w:rsidRDefault="00102FFE" w:rsidP="00E13358">
            <w:pPr>
              <w:jc w:val="center"/>
              <w:rPr>
                <w:rFonts w:ascii="Times New Roman" w:eastAsia="Times New Roman" w:hAnsi="Times New Roman" w:cs="Times New Roman"/>
                <w:lang w:val="en-US"/>
              </w:rPr>
            </w:pPr>
            <w:r>
              <w:rPr>
                <w:rFonts w:ascii="Times New Roman" w:eastAsia="Times New Roman" w:hAnsi="Times New Roman" w:cs="Times New Roman"/>
                <w:lang w:val="en-US"/>
              </w:rPr>
              <w:t>Individual</w:t>
            </w:r>
          </w:p>
        </w:tc>
        <w:tc>
          <w:tcPr>
            <w:tcW w:w="1910" w:type="dxa"/>
          </w:tcPr>
          <w:p w:rsidR="00102FFE" w:rsidRDefault="00102FFE" w:rsidP="00E13358">
            <w:pPr>
              <w:rPr>
                <w:rFonts w:ascii="Times New Roman" w:eastAsia="Times New Roman" w:hAnsi="Times New Roman" w:cs="Times New Roman"/>
                <w:lang w:val="en-US"/>
              </w:rPr>
            </w:pPr>
          </w:p>
        </w:tc>
      </w:tr>
      <w:tr w:rsidR="00102FFE" w:rsidTr="00852A13">
        <w:tc>
          <w:tcPr>
            <w:tcW w:w="2014"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Facilitator</w:t>
            </w:r>
          </w:p>
        </w:tc>
        <w:tc>
          <w:tcPr>
            <w:tcW w:w="1768" w:type="dxa"/>
          </w:tcPr>
          <w:p w:rsidR="00102FFE" w:rsidRDefault="00102FFE" w:rsidP="00E13358">
            <w:pPr>
              <w:rPr>
                <w:rFonts w:ascii="Times New Roman" w:eastAsia="Times New Roman" w:hAnsi="Times New Roman" w:cs="Times New Roman"/>
                <w:lang w:val="en-US"/>
              </w:rPr>
            </w:pPr>
          </w:p>
        </w:tc>
        <w:tc>
          <w:tcPr>
            <w:tcW w:w="2258" w:type="dxa"/>
          </w:tcPr>
          <w:p w:rsidR="00102FFE" w:rsidRDefault="00102FFE" w:rsidP="00E13358">
            <w:pP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CamCoSO</w:t>
            </w:r>
            <w:proofErr w:type="spellEnd"/>
          </w:p>
        </w:tc>
        <w:tc>
          <w:tcPr>
            <w:tcW w:w="1626" w:type="dxa"/>
          </w:tcPr>
          <w:p w:rsidR="00102FFE" w:rsidRDefault="00102FFE" w:rsidP="00E13358">
            <w:pP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Ndi</w:t>
            </w:r>
            <w:proofErr w:type="spellEnd"/>
            <w:r>
              <w:rPr>
                <w:rFonts w:ascii="Times New Roman" w:eastAsia="Times New Roman" w:hAnsi="Times New Roman" w:cs="Times New Roman"/>
                <w:lang w:val="en-US"/>
              </w:rPr>
              <w:t xml:space="preserve"> Euphrasia</w:t>
            </w:r>
          </w:p>
        </w:tc>
        <w:tc>
          <w:tcPr>
            <w:tcW w:w="1910" w:type="dxa"/>
          </w:tcPr>
          <w:p w:rsidR="00102FFE" w:rsidRDefault="00102FFE" w:rsidP="00E13358">
            <w:pPr>
              <w:rPr>
                <w:rFonts w:ascii="Times New Roman" w:eastAsia="Times New Roman" w:hAnsi="Times New Roman" w:cs="Times New Roman"/>
                <w:lang w:val="en-US"/>
              </w:rPr>
            </w:pPr>
          </w:p>
        </w:tc>
      </w:tr>
      <w:tr w:rsidR="00102FFE" w:rsidRPr="0094230C" w:rsidTr="00852A13">
        <w:tc>
          <w:tcPr>
            <w:tcW w:w="2014" w:type="dxa"/>
          </w:tcPr>
          <w:p w:rsidR="00102FFE" w:rsidRDefault="00102FFE" w:rsidP="00E13358">
            <w:pPr>
              <w:rPr>
                <w:rFonts w:ascii="Times New Roman" w:eastAsia="Times New Roman" w:hAnsi="Times New Roman" w:cs="Times New Roman"/>
                <w:lang w:val="en-US"/>
              </w:rPr>
            </w:pPr>
            <w:r w:rsidRPr="000608F5">
              <w:rPr>
                <w:rFonts w:ascii="Arial" w:eastAsia="Times New Roman" w:hAnsi="Arial" w:cs="Arial"/>
                <w:color w:val="222222"/>
                <w:lang w:val="en-US"/>
              </w:rPr>
              <w:t>A committee of 3 to 7 members, volunteers, in charge of programming activities</w:t>
            </w:r>
          </w:p>
        </w:tc>
        <w:tc>
          <w:tcPr>
            <w:tcW w:w="1768" w:type="dxa"/>
          </w:tcPr>
          <w:p w:rsidR="00102FFE" w:rsidRDefault="00102FFE" w:rsidP="00E13358">
            <w:pPr>
              <w:rPr>
                <w:rFonts w:ascii="Times New Roman" w:eastAsia="Times New Roman" w:hAnsi="Times New Roman" w:cs="Times New Roman"/>
                <w:lang w:val="en-US"/>
              </w:rPr>
            </w:pPr>
          </w:p>
        </w:tc>
        <w:tc>
          <w:tcPr>
            <w:tcW w:w="2258"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1. Team didacticism </w:t>
            </w:r>
            <w:r>
              <w:rPr>
                <w:rFonts w:ascii="Times New Roman" w:eastAsia="Times New Roman" w:hAnsi="Times New Roman" w:cs="Times New Roman"/>
                <w:lang w:val="en-US"/>
              </w:rPr>
              <w:br/>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 </w:t>
            </w:r>
            <w:r w:rsidRPr="00402633">
              <w:rPr>
                <w:rFonts w:ascii="Times New Roman" w:eastAsia="Times New Roman" w:hAnsi="Times New Roman" w:cs="Times New Roman"/>
                <w:lang w:val="en-US"/>
              </w:rPr>
              <w:t xml:space="preserve">MAYA </w:t>
            </w:r>
          </w:p>
          <w:p w:rsidR="00102FFE" w:rsidRDefault="00102FFE" w:rsidP="00E13358">
            <w:pPr>
              <w:rPr>
                <w:rFonts w:ascii="Times New Roman" w:eastAsia="Times New Roman" w:hAnsi="Times New Roman" w:cs="Times New Roman"/>
                <w:lang w:val="en-US"/>
              </w:rPr>
            </w:pP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3. ROHER-CAM </w:t>
            </w:r>
            <w:r>
              <w:rPr>
                <w:rFonts w:ascii="Times New Roman" w:eastAsia="Times New Roman" w:hAnsi="Times New Roman" w:cs="Times New Roman"/>
                <w:lang w:val="en-US"/>
              </w:rPr>
              <w:br/>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4. Better Health </w:t>
            </w:r>
            <w:r>
              <w:rPr>
                <w:rFonts w:ascii="Times New Roman" w:eastAsia="Times New Roman" w:hAnsi="Times New Roman" w:cs="Times New Roman"/>
                <w:lang w:val="en-US"/>
              </w:rPr>
              <w:br/>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5. Rural Doctors </w:t>
            </w:r>
            <w:r>
              <w:rPr>
                <w:rFonts w:ascii="Times New Roman" w:eastAsia="Times New Roman" w:hAnsi="Times New Roman" w:cs="Times New Roman"/>
                <w:lang w:val="en-US"/>
              </w:rPr>
              <w:br/>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6. </w:t>
            </w:r>
            <w:r w:rsidRPr="00402633">
              <w:rPr>
                <w:rFonts w:ascii="Times New Roman" w:eastAsia="Times New Roman" w:hAnsi="Times New Roman" w:cs="Times New Roman"/>
                <w:lang w:val="en-US"/>
              </w:rPr>
              <w:t>GIC</w:t>
            </w:r>
            <w:r>
              <w:rPr>
                <w:rFonts w:ascii="Times New Roman" w:eastAsia="Times New Roman" w:hAnsi="Times New Roman" w:cs="Times New Roman"/>
                <w:lang w:val="en-US"/>
              </w:rPr>
              <w:br/>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7. Teen Alive </w:t>
            </w:r>
          </w:p>
        </w:tc>
        <w:tc>
          <w:tcPr>
            <w:tcW w:w="1626"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1. Mr. </w:t>
            </w:r>
            <w:proofErr w:type="spellStart"/>
            <w:r>
              <w:rPr>
                <w:rFonts w:ascii="Times New Roman" w:eastAsia="Times New Roman" w:hAnsi="Times New Roman" w:cs="Times New Roman"/>
                <w:lang w:val="en-US"/>
              </w:rPr>
              <w:t>Oju</w:t>
            </w:r>
            <w:proofErr w:type="spellEnd"/>
            <w:r>
              <w:rPr>
                <w:rFonts w:ascii="Times New Roman" w:eastAsia="Times New Roman" w:hAnsi="Times New Roman" w:cs="Times New Roman"/>
                <w:lang w:val="en-US"/>
              </w:rPr>
              <w:t xml:space="preserve"> Sylvester</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 </w:t>
            </w:r>
            <w:proofErr w:type="spellStart"/>
            <w:r>
              <w:rPr>
                <w:rFonts w:ascii="Times New Roman" w:eastAsia="Times New Roman" w:hAnsi="Times New Roman" w:cs="Times New Roman"/>
                <w:lang w:val="en-US"/>
              </w:rPr>
              <w:t>Abimnui</w:t>
            </w:r>
            <w:proofErr w:type="spellEnd"/>
            <w:r>
              <w:rPr>
                <w:rFonts w:ascii="Times New Roman" w:eastAsia="Times New Roman" w:hAnsi="Times New Roman" w:cs="Times New Roman"/>
                <w:lang w:val="en-US"/>
              </w:rPr>
              <w:t xml:space="preserve"> Julius</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3. </w:t>
            </w:r>
            <w:proofErr w:type="spellStart"/>
            <w:r>
              <w:rPr>
                <w:rFonts w:ascii="Times New Roman" w:eastAsia="Times New Roman" w:hAnsi="Times New Roman" w:cs="Times New Roman"/>
                <w:lang w:val="en-US"/>
              </w:rPr>
              <w:t>Ngeh</w:t>
            </w:r>
            <w:proofErr w:type="spellEnd"/>
            <w:r>
              <w:rPr>
                <w:rFonts w:ascii="Times New Roman" w:eastAsia="Times New Roman" w:hAnsi="Times New Roman" w:cs="Times New Roman"/>
                <w:lang w:val="en-US"/>
              </w:rPr>
              <w:t xml:space="preserve"> Etienne </w:t>
            </w:r>
            <w:proofErr w:type="spellStart"/>
            <w:r>
              <w:rPr>
                <w:rFonts w:ascii="Times New Roman" w:eastAsia="Times New Roman" w:hAnsi="Times New Roman" w:cs="Times New Roman"/>
                <w:lang w:val="en-US"/>
              </w:rPr>
              <w:t>Ng</w:t>
            </w:r>
            <w:r w:rsidRPr="00402633">
              <w:rPr>
                <w:rFonts w:ascii="Times New Roman" w:eastAsia="Times New Roman" w:hAnsi="Times New Roman" w:cs="Times New Roman"/>
                <w:lang w:val="en-US"/>
              </w:rPr>
              <w:t>eh</w:t>
            </w:r>
            <w:proofErr w:type="spellEnd"/>
            <w:r w:rsidRPr="00402633">
              <w:rPr>
                <w:rFonts w:ascii="Times New Roman" w:eastAsia="Times New Roman" w:hAnsi="Times New Roman" w:cs="Times New Roman"/>
                <w:lang w:val="en-US"/>
              </w:rPr>
              <w:br/>
            </w:r>
            <w:r>
              <w:rPr>
                <w:rFonts w:ascii="Times New Roman" w:eastAsia="Times New Roman" w:hAnsi="Times New Roman" w:cs="Times New Roman"/>
                <w:lang w:val="en-US"/>
              </w:rPr>
              <w:t>4. Ngong Andy Jones</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5. </w:t>
            </w:r>
            <w:proofErr w:type="spellStart"/>
            <w:r w:rsidRPr="00402633">
              <w:rPr>
                <w:rFonts w:ascii="Times New Roman" w:eastAsia="Times New Roman" w:hAnsi="Times New Roman" w:cs="Times New Roman"/>
                <w:lang w:val="en-US"/>
              </w:rPr>
              <w:t>Tebe</w:t>
            </w:r>
            <w:proofErr w:type="spellEnd"/>
            <w:r w:rsidRPr="00402633">
              <w:rPr>
                <w:rFonts w:ascii="Times New Roman" w:eastAsia="Times New Roman" w:hAnsi="Times New Roman" w:cs="Times New Roman"/>
                <w:lang w:val="en-US"/>
              </w:rPr>
              <w:t xml:space="preserve"> Rogerson</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6. Mercy </w:t>
            </w:r>
            <w:proofErr w:type="spellStart"/>
            <w:r>
              <w:rPr>
                <w:rFonts w:ascii="Times New Roman" w:eastAsia="Times New Roman" w:hAnsi="Times New Roman" w:cs="Times New Roman"/>
                <w:lang w:val="en-US"/>
              </w:rPr>
              <w:t>yeafon</w:t>
            </w:r>
            <w:proofErr w:type="spellEnd"/>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7. </w:t>
            </w:r>
            <w:proofErr w:type="spellStart"/>
            <w:r>
              <w:rPr>
                <w:rFonts w:ascii="Times New Roman" w:eastAsia="Times New Roman" w:hAnsi="Times New Roman" w:cs="Times New Roman"/>
                <w:lang w:val="en-US"/>
              </w:rPr>
              <w:t>Mbain</w:t>
            </w:r>
            <w:proofErr w:type="spellEnd"/>
            <w:r>
              <w:rPr>
                <w:rFonts w:ascii="Times New Roman" w:eastAsia="Times New Roman" w:hAnsi="Times New Roman" w:cs="Times New Roman"/>
                <w:lang w:val="en-US"/>
              </w:rPr>
              <w:t xml:space="preserve"> Doreen</w:t>
            </w:r>
          </w:p>
        </w:tc>
        <w:tc>
          <w:tcPr>
            <w:tcW w:w="1910"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We decided to take the upper limit of seven (07), so as to make the programming of activities as inclusive as possible</w:t>
            </w:r>
          </w:p>
        </w:tc>
      </w:tr>
      <w:tr w:rsidR="00102FFE" w:rsidRPr="0094230C" w:rsidTr="00852A13">
        <w:tc>
          <w:tcPr>
            <w:tcW w:w="2014" w:type="dxa"/>
          </w:tcPr>
          <w:p w:rsidR="00102FFE" w:rsidRDefault="00102FFE" w:rsidP="00E13358">
            <w:pPr>
              <w:rPr>
                <w:rFonts w:ascii="Times New Roman" w:eastAsia="Times New Roman" w:hAnsi="Times New Roman" w:cs="Times New Roman"/>
                <w:lang w:val="en-US"/>
              </w:rPr>
            </w:pPr>
            <w:proofErr w:type="spellStart"/>
            <w:r w:rsidRPr="000608F5">
              <w:rPr>
                <w:rFonts w:ascii="Arial" w:eastAsia="Times New Roman" w:hAnsi="Arial" w:cs="Arial"/>
                <w:color w:val="222222"/>
                <w:lang w:val="en-US"/>
              </w:rPr>
              <w:t>Organisation</w:t>
            </w:r>
            <w:proofErr w:type="spellEnd"/>
            <w:r w:rsidRPr="000608F5">
              <w:rPr>
                <w:rFonts w:ascii="Arial" w:eastAsia="Times New Roman" w:hAnsi="Arial" w:cs="Arial"/>
                <w:color w:val="222222"/>
                <w:lang w:val="en-US"/>
              </w:rPr>
              <w:t xml:space="preserve"> carrying out the </w:t>
            </w:r>
            <w:r w:rsidRPr="000608F5">
              <w:rPr>
                <w:rFonts w:ascii="Arial" w:eastAsia="Times New Roman" w:hAnsi="Arial" w:cs="Arial"/>
                <w:color w:val="222222"/>
                <w:lang w:val="en-US"/>
              </w:rPr>
              <w:lastRenderedPageBreak/>
              <w:t>administration of the Local Group</w:t>
            </w:r>
          </w:p>
        </w:tc>
        <w:tc>
          <w:tcPr>
            <w:tcW w:w="1768" w:type="dxa"/>
          </w:tcPr>
          <w:p w:rsidR="00102FFE" w:rsidRDefault="00102FFE" w:rsidP="00E13358">
            <w:pPr>
              <w:rPr>
                <w:rFonts w:ascii="Times New Roman" w:eastAsia="Times New Roman" w:hAnsi="Times New Roman" w:cs="Times New Roman"/>
                <w:lang w:val="en-US"/>
              </w:rPr>
            </w:pPr>
          </w:p>
        </w:tc>
        <w:tc>
          <w:tcPr>
            <w:tcW w:w="2258" w:type="dxa"/>
          </w:tcPr>
          <w:p w:rsidR="00102FFE" w:rsidRDefault="00102FFE" w:rsidP="00E13358">
            <w:pPr>
              <w:rPr>
                <w:rFonts w:ascii="Times New Roman" w:eastAsia="Times New Roman" w:hAnsi="Times New Roman" w:cs="Times New Roman"/>
                <w:lang w:val="en-US"/>
              </w:rPr>
            </w:pPr>
          </w:p>
        </w:tc>
        <w:tc>
          <w:tcPr>
            <w:tcW w:w="1626" w:type="dxa"/>
          </w:tcPr>
          <w:p w:rsidR="00102FFE" w:rsidRDefault="00102FFE" w:rsidP="00E13358">
            <w:pPr>
              <w:rPr>
                <w:rFonts w:ascii="Times New Roman" w:eastAsia="Times New Roman" w:hAnsi="Times New Roman" w:cs="Times New Roman"/>
                <w:lang w:val="en-US"/>
              </w:rPr>
            </w:pPr>
          </w:p>
        </w:tc>
        <w:tc>
          <w:tcPr>
            <w:tcW w:w="1910"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Still to be elected (at the moment </w:t>
            </w:r>
            <w:r>
              <w:rPr>
                <w:rFonts w:ascii="Times New Roman" w:eastAsia="Times New Roman" w:hAnsi="Times New Roman" w:cs="Times New Roman"/>
                <w:lang w:val="en-US"/>
              </w:rPr>
              <w:lastRenderedPageBreak/>
              <w:t xml:space="preserve">only one </w:t>
            </w:r>
            <w:proofErr w:type="spellStart"/>
            <w:r>
              <w:rPr>
                <w:rFonts w:ascii="Times New Roman" w:eastAsia="Times New Roman" w:hAnsi="Times New Roman" w:cs="Times New Roman"/>
                <w:lang w:val="en-US"/>
              </w:rPr>
              <w:t>organisation</w:t>
            </w:r>
            <w:proofErr w:type="spellEnd"/>
            <w:r>
              <w:rPr>
                <w:rFonts w:ascii="Times New Roman" w:eastAsia="Times New Roman" w:hAnsi="Times New Roman" w:cs="Times New Roman"/>
                <w:lang w:val="en-US"/>
              </w:rPr>
              <w:t xml:space="preserve"> met the criteria- </w:t>
            </w:r>
            <w:proofErr w:type="spellStart"/>
            <w:r>
              <w:rPr>
                <w:rFonts w:ascii="Times New Roman" w:eastAsia="Times New Roman" w:hAnsi="Times New Roman" w:cs="Times New Roman"/>
                <w:lang w:val="en-US"/>
              </w:rPr>
              <w:t>CamCoSO</w:t>
            </w:r>
            <w:proofErr w:type="spellEnd"/>
            <w:r>
              <w:rPr>
                <w:rFonts w:ascii="Times New Roman" w:eastAsia="Times New Roman" w:hAnsi="Times New Roman" w:cs="Times New Roman"/>
                <w:lang w:val="en-US"/>
              </w:rPr>
              <w:t xml:space="preserve">). The others don’t yet have a physical address in Bamenda, Bank Account etc. Given that the facilitator already comes from </w:t>
            </w:r>
            <w:proofErr w:type="spellStart"/>
            <w:r>
              <w:rPr>
                <w:rFonts w:ascii="Times New Roman" w:eastAsia="Times New Roman" w:hAnsi="Times New Roman" w:cs="Times New Roman"/>
                <w:lang w:val="en-US"/>
              </w:rPr>
              <w:t>CamCoSO</w:t>
            </w:r>
            <w:proofErr w:type="spellEnd"/>
            <w:r>
              <w:rPr>
                <w:rFonts w:ascii="Times New Roman" w:eastAsia="Times New Roman" w:hAnsi="Times New Roman" w:cs="Times New Roman"/>
                <w:lang w:val="en-US"/>
              </w:rPr>
              <w:t xml:space="preserve">, we thought it wise to give another </w:t>
            </w:r>
            <w:proofErr w:type="spellStart"/>
            <w:r>
              <w:rPr>
                <w:rFonts w:ascii="Times New Roman" w:eastAsia="Times New Roman" w:hAnsi="Times New Roman" w:cs="Times New Roman"/>
                <w:lang w:val="en-US"/>
              </w:rPr>
              <w:t>organisation</w:t>
            </w:r>
            <w:proofErr w:type="spellEnd"/>
            <w:r>
              <w:rPr>
                <w:rFonts w:ascii="Times New Roman" w:eastAsia="Times New Roman" w:hAnsi="Times New Roman" w:cs="Times New Roman"/>
                <w:lang w:val="en-US"/>
              </w:rPr>
              <w:t xml:space="preserve"> this position (please </w:t>
            </w:r>
            <w:proofErr w:type="spellStart"/>
            <w:r>
              <w:rPr>
                <w:rFonts w:ascii="Times New Roman" w:eastAsia="Times New Roman" w:hAnsi="Times New Roman" w:cs="Times New Roman"/>
                <w:lang w:val="en-US"/>
              </w:rPr>
              <w:t>advice</w:t>
            </w:r>
            <w:proofErr w:type="spellEnd"/>
            <w:r>
              <w:rPr>
                <w:rFonts w:ascii="Times New Roman" w:eastAsia="Times New Roman" w:hAnsi="Times New Roman" w:cs="Times New Roman"/>
                <w:lang w:val="en-US"/>
              </w:rPr>
              <w:t xml:space="preserve">). Feel free to </w:t>
            </w:r>
            <w:proofErr w:type="spellStart"/>
            <w:r>
              <w:rPr>
                <w:rFonts w:ascii="Times New Roman" w:eastAsia="Times New Roman" w:hAnsi="Times New Roman" w:cs="Times New Roman"/>
                <w:lang w:val="en-US"/>
              </w:rPr>
              <w:t>advice us</w:t>
            </w:r>
            <w:proofErr w:type="spellEnd"/>
            <w:r>
              <w:rPr>
                <w:rFonts w:ascii="Times New Roman" w:eastAsia="Times New Roman" w:hAnsi="Times New Roman" w:cs="Times New Roman"/>
                <w:lang w:val="en-US"/>
              </w:rPr>
              <w:t xml:space="preserve"> on what to do, given that we obviously need an </w:t>
            </w:r>
            <w:proofErr w:type="spellStart"/>
            <w:r>
              <w:rPr>
                <w:rFonts w:ascii="Times New Roman" w:eastAsia="Times New Roman" w:hAnsi="Times New Roman" w:cs="Times New Roman"/>
                <w:lang w:val="en-US"/>
              </w:rPr>
              <w:t>organisation</w:t>
            </w:r>
            <w:proofErr w:type="spellEnd"/>
            <w:r>
              <w:rPr>
                <w:rFonts w:ascii="Times New Roman" w:eastAsia="Times New Roman" w:hAnsi="Times New Roman" w:cs="Times New Roman"/>
                <w:lang w:val="en-US"/>
              </w:rPr>
              <w:t xml:space="preserve"> to start carrying out the administrative functions of INHE-Bamenda.</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We however, decided that it should be between Team </w:t>
            </w:r>
            <w:proofErr w:type="spellStart"/>
            <w:r>
              <w:rPr>
                <w:rFonts w:ascii="Times New Roman" w:eastAsia="Times New Roman" w:hAnsi="Times New Roman" w:cs="Times New Roman"/>
                <w:lang w:val="en-US"/>
              </w:rPr>
              <w:t>Didacticians</w:t>
            </w:r>
            <w:proofErr w:type="spellEnd"/>
            <w:r>
              <w:rPr>
                <w:rFonts w:ascii="Times New Roman" w:eastAsia="Times New Roman" w:hAnsi="Times New Roman" w:cs="Times New Roman"/>
                <w:lang w:val="en-US"/>
              </w:rPr>
              <w:t xml:space="preserve"> and Rural Doctors </w:t>
            </w:r>
          </w:p>
        </w:tc>
      </w:tr>
      <w:tr w:rsidR="00102FFE" w:rsidTr="00852A13">
        <w:tc>
          <w:tcPr>
            <w:tcW w:w="2014" w:type="dxa"/>
          </w:tcPr>
          <w:p w:rsidR="00102FFE" w:rsidRDefault="00102FFE" w:rsidP="00E13358">
            <w:pPr>
              <w:rPr>
                <w:rFonts w:ascii="Times New Roman" w:eastAsia="Times New Roman" w:hAnsi="Times New Roman" w:cs="Times New Roman"/>
                <w:lang w:val="en-US"/>
              </w:rPr>
            </w:pPr>
            <w:r w:rsidRPr="000608F5">
              <w:rPr>
                <w:rFonts w:ascii="Arial" w:eastAsia="Times New Roman" w:hAnsi="Arial" w:cs="Arial"/>
                <w:color w:val="222222"/>
                <w:lang w:val="en-US"/>
              </w:rPr>
              <w:lastRenderedPageBreak/>
              <w:t>Resources: membership fees, income from books, donations and legacies, grants (from donors), contributions from the INHE, self-financing</w:t>
            </w:r>
          </w:p>
        </w:tc>
        <w:tc>
          <w:tcPr>
            <w:tcW w:w="1768"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1.</w:t>
            </w:r>
            <w:r w:rsidRPr="00EC6833">
              <w:rPr>
                <w:rFonts w:ascii="Times New Roman" w:eastAsia="Times New Roman" w:hAnsi="Times New Roman" w:cs="Times New Roman"/>
                <w:lang w:val="en-US"/>
              </w:rPr>
              <w:t xml:space="preserve">Financial </w:t>
            </w:r>
            <w:r>
              <w:rPr>
                <w:rFonts w:ascii="Times New Roman" w:eastAsia="Times New Roman" w:hAnsi="Times New Roman" w:cs="Times New Roman"/>
                <w:lang w:val="en-US"/>
              </w:rPr>
              <w:t>Secretary</w:t>
            </w:r>
          </w:p>
          <w:p w:rsidR="00102FFE" w:rsidRPr="00EC6833"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2. Treasurer</w:t>
            </w:r>
          </w:p>
        </w:tc>
        <w:tc>
          <w:tcPr>
            <w:tcW w:w="2258"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1. Rural Doctors</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 Team </w:t>
            </w:r>
            <w:proofErr w:type="spellStart"/>
            <w:r>
              <w:rPr>
                <w:rFonts w:ascii="Times New Roman" w:eastAsia="Times New Roman" w:hAnsi="Times New Roman" w:cs="Times New Roman"/>
                <w:lang w:val="en-US"/>
              </w:rPr>
              <w:t>Didacticians</w:t>
            </w:r>
            <w:proofErr w:type="spellEnd"/>
          </w:p>
        </w:tc>
        <w:tc>
          <w:tcPr>
            <w:tcW w:w="1626" w:type="dxa"/>
          </w:tcPr>
          <w:p w:rsidR="00102FFE" w:rsidRDefault="00102FFE" w:rsidP="00E13358">
            <w:pPr>
              <w:rPr>
                <w:rFonts w:ascii="Times New Roman" w:eastAsia="Times New Roman" w:hAnsi="Times New Roman" w:cs="Times New Roman"/>
                <w:lang w:val="en-US"/>
              </w:rPr>
            </w:pPr>
          </w:p>
        </w:tc>
        <w:tc>
          <w:tcPr>
            <w:tcW w:w="1910" w:type="dxa"/>
          </w:tcPr>
          <w:p w:rsidR="00102FFE" w:rsidRDefault="00102FFE" w:rsidP="00E13358">
            <w:pPr>
              <w:rPr>
                <w:rFonts w:ascii="Times New Roman" w:eastAsia="Times New Roman" w:hAnsi="Times New Roman" w:cs="Times New Roman"/>
                <w:lang w:val="en-US"/>
              </w:rPr>
            </w:pPr>
          </w:p>
        </w:tc>
      </w:tr>
      <w:tr w:rsidR="00102FFE" w:rsidTr="00852A13">
        <w:tc>
          <w:tcPr>
            <w:tcW w:w="2014" w:type="dxa"/>
          </w:tcPr>
          <w:p w:rsidR="00102FFE" w:rsidRDefault="00102FFE" w:rsidP="00E13358">
            <w:pPr>
              <w:rPr>
                <w:rFonts w:ascii="Arial" w:eastAsia="Times New Roman" w:hAnsi="Arial" w:cs="Arial"/>
                <w:color w:val="222222"/>
              </w:rPr>
            </w:pPr>
            <w:r>
              <w:rPr>
                <w:rFonts w:ascii="Arial" w:eastAsia="Times New Roman" w:hAnsi="Arial" w:cs="Arial"/>
                <w:color w:val="222222"/>
              </w:rPr>
              <w:t>Communication Desk</w:t>
            </w:r>
          </w:p>
        </w:tc>
        <w:tc>
          <w:tcPr>
            <w:tcW w:w="1768"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1.Facebook Page</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2.Twitter handle</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3. LinkedIn </w:t>
            </w:r>
            <w:proofErr w:type="spellStart"/>
            <w:r>
              <w:rPr>
                <w:rFonts w:ascii="Times New Roman" w:eastAsia="Times New Roman" w:hAnsi="Times New Roman" w:cs="Times New Roman"/>
                <w:lang w:val="en-US"/>
              </w:rPr>
              <w:t>Accout</w:t>
            </w:r>
            <w:proofErr w:type="spellEnd"/>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4. Instagram Page</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5. Minutes Sectary</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lastRenderedPageBreak/>
              <w:t>6. Public Relation Officer</w:t>
            </w:r>
          </w:p>
          <w:p w:rsidR="00102FFE" w:rsidRDefault="00102FFE" w:rsidP="00E13358">
            <w:pPr>
              <w:rPr>
                <w:rFonts w:ascii="Times New Roman" w:eastAsia="Times New Roman" w:hAnsi="Times New Roman" w:cs="Times New Roman"/>
                <w:lang w:val="en-US"/>
              </w:rPr>
            </w:pPr>
          </w:p>
          <w:p w:rsidR="00102FFE" w:rsidRPr="00EC6833" w:rsidRDefault="00102FFE" w:rsidP="00E13358">
            <w:pPr>
              <w:rPr>
                <w:rFonts w:ascii="Times New Roman" w:eastAsia="Times New Roman" w:hAnsi="Times New Roman" w:cs="Times New Roman"/>
                <w:lang w:val="en-US"/>
              </w:rPr>
            </w:pPr>
          </w:p>
        </w:tc>
        <w:tc>
          <w:tcPr>
            <w:tcW w:w="2258" w:type="dxa"/>
          </w:tcPr>
          <w:p w:rsidR="00102FFE" w:rsidRPr="008437E0" w:rsidRDefault="00102FFE" w:rsidP="00102FFE">
            <w:pPr>
              <w:pStyle w:val="Paragraphedeliste"/>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lastRenderedPageBreak/>
              <w:t>Better Health</w:t>
            </w:r>
          </w:p>
          <w:p w:rsidR="00102FFE" w:rsidRPr="008437E0" w:rsidRDefault="00102FFE" w:rsidP="00102FFE">
            <w:pPr>
              <w:pStyle w:val="Paragraphedeliste"/>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GIC</w:t>
            </w:r>
          </w:p>
          <w:p w:rsidR="00102FFE" w:rsidRPr="008437E0" w:rsidRDefault="00102FFE" w:rsidP="00102FFE">
            <w:pPr>
              <w:pStyle w:val="Paragraphedeliste"/>
              <w:numPr>
                <w:ilvl w:val="0"/>
                <w:numId w:val="9"/>
              </w:numP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TeenAlive</w:t>
            </w:r>
            <w:proofErr w:type="spellEnd"/>
          </w:p>
          <w:p w:rsidR="00102FFE" w:rsidRDefault="00102FFE" w:rsidP="00102FFE">
            <w:pPr>
              <w:pStyle w:val="Paragraphedeliste"/>
              <w:numPr>
                <w:ilvl w:val="0"/>
                <w:numId w:val="9"/>
              </w:numP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DiDA</w:t>
            </w:r>
            <w:proofErr w:type="spellEnd"/>
            <w:r>
              <w:rPr>
                <w:rFonts w:ascii="Times New Roman" w:eastAsia="Times New Roman" w:hAnsi="Times New Roman" w:cs="Times New Roman"/>
                <w:lang w:val="en-US"/>
              </w:rPr>
              <w:t xml:space="preserve"> Clothing</w:t>
            </w:r>
          </w:p>
          <w:p w:rsidR="00102FFE" w:rsidRDefault="00102FFE" w:rsidP="00102FFE">
            <w:pPr>
              <w:pStyle w:val="Paragraphedeliste"/>
              <w:numPr>
                <w:ilvl w:val="0"/>
                <w:numId w:val="9"/>
              </w:numP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Bel</w:t>
            </w:r>
            <w:r w:rsidR="00FE2111">
              <w:rPr>
                <w:rFonts w:ascii="Times New Roman" w:eastAsia="Times New Roman" w:hAnsi="Times New Roman" w:cs="Times New Roman"/>
                <w:lang w:val="en-US"/>
              </w:rPr>
              <w:t>v</w:t>
            </w:r>
            <w:r>
              <w:rPr>
                <w:rFonts w:ascii="Times New Roman" w:eastAsia="Times New Roman" w:hAnsi="Times New Roman" w:cs="Times New Roman"/>
                <w:lang w:val="en-US"/>
              </w:rPr>
              <w:t>y’s</w:t>
            </w:r>
            <w:proofErr w:type="spellEnd"/>
            <w:r>
              <w:rPr>
                <w:rFonts w:ascii="Times New Roman" w:eastAsia="Times New Roman" w:hAnsi="Times New Roman" w:cs="Times New Roman"/>
                <w:lang w:val="en-US"/>
              </w:rPr>
              <w:t xml:space="preserve"> Home for the Elderly</w:t>
            </w:r>
            <w:r w:rsidR="00834FA0">
              <w:rPr>
                <w:rFonts w:ascii="Times New Roman" w:eastAsia="Times New Roman" w:hAnsi="Times New Roman" w:cs="Times New Roman"/>
                <w:lang w:val="en-US"/>
              </w:rPr>
              <w:t xml:space="preserve">: </w:t>
            </w:r>
            <w:proofErr w:type="spellStart"/>
            <w:r w:rsidR="00834FA0">
              <w:rPr>
                <w:rFonts w:ascii="Times New Roman" w:eastAsia="Times New Roman" w:hAnsi="Times New Roman" w:cs="Times New Roman"/>
                <w:lang w:val="en-US"/>
              </w:rPr>
              <w:lastRenderedPageBreak/>
              <w:t>Nkwe</w:t>
            </w:r>
            <w:r>
              <w:rPr>
                <w:rFonts w:ascii="Times New Roman" w:eastAsia="Times New Roman" w:hAnsi="Times New Roman" w:cs="Times New Roman"/>
                <w:lang w:val="en-US"/>
              </w:rPr>
              <w:t>nti’s</w:t>
            </w:r>
            <w:proofErr w:type="spellEnd"/>
            <w:r>
              <w:rPr>
                <w:rFonts w:ascii="Times New Roman" w:eastAsia="Times New Roman" w:hAnsi="Times New Roman" w:cs="Times New Roman"/>
                <w:lang w:val="en-US"/>
              </w:rPr>
              <w:t xml:space="preserve"> Foundation</w:t>
            </w:r>
          </w:p>
          <w:p w:rsidR="00102FFE" w:rsidRPr="00284EA1" w:rsidRDefault="00102FFE" w:rsidP="00102FFE">
            <w:pPr>
              <w:pStyle w:val="Paragraphedeliste"/>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GIC: MAYA</w:t>
            </w:r>
          </w:p>
        </w:tc>
        <w:tc>
          <w:tcPr>
            <w:tcW w:w="1626"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lastRenderedPageBreak/>
              <w:t>1.Andy Jones</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 Mercy </w:t>
            </w:r>
            <w:proofErr w:type="spellStart"/>
            <w:r>
              <w:rPr>
                <w:rFonts w:ascii="Times New Roman" w:eastAsia="Times New Roman" w:hAnsi="Times New Roman" w:cs="Times New Roman"/>
                <w:lang w:val="en-US"/>
              </w:rPr>
              <w:t>Yeafon</w:t>
            </w:r>
            <w:proofErr w:type="spellEnd"/>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3. </w:t>
            </w:r>
            <w:proofErr w:type="spellStart"/>
            <w:r>
              <w:rPr>
                <w:rFonts w:ascii="Times New Roman" w:eastAsia="Times New Roman" w:hAnsi="Times New Roman" w:cs="Times New Roman"/>
                <w:lang w:val="en-US"/>
              </w:rPr>
              <w:t>Ngonga</w:t>
            </w:r>
            <w:proofErr w:type="spellEnd"/>
            <w:r>
              <w:rPr>
                <w:rFonts w:ascii="Times New Roman" w:eastAsia="Times New Roman" w:hAnsi="Times New Roman" w:cs="Times New Roman"/>
                <w:lang w:val="en-US"/>
              </w:rPr>
              <w:t xml:space="preserve"> Linda</w:t>
            </w: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4. </w:t>
            </w:r>
            <w:proofErr w:type="spellStart"/>
            <w:r>
              <w:rPr>
                <w:rFonts w:ascii="Times New Roman" w:eastAsia="Times New Roman" w:hAnsi="Times New Roman" w:cs="Times New Roman"/>
                <w:lang w:val="en-US"/>
              </w:rPr>
              <w:t>Tessy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Sunju</w:t>
            </w:r>
            <w:proofErr w:type="spellEnd"/>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5. </w:t>
            </w:r>
            <w:proofErr w:type="spellStart"/>
            <w:r w:rsidRPr="00402633">
              <w:rPr>
                <w:rFonts w:ascii="Times New Roman" w:eastAsia="Times New Roman" w:hAnsi="Times New Roman" w:cs="Times New Roman"/>
                <w:lang w:val="en-US"/>
              </w:rPr>
              <w:t>Bih</w:t>
            </w:r>
            <w:proofErr w:type="spellEnd"/>
            <w:r w:rsidRPr="00402633">
              <w:rPr>
                <w:rFonts w:ascii="Times New Roman" w:eastAsia="Times New Roman" w:hAnsi="Times New Roman" w:cs="Times New Roman"/>
                <w:lang w:val="en-US"/>
              </w:rPr>
              <w:t xml:space="preserve"> </w:t>
            </w:r>
            <w:proofErr w:type="spellStart"/>
            <w:r w:rsidRPr="00402633">
              <w:rPr>
                <w:rFonts w:ascii="Times New Roman" w:eastAsia="Times New Roman" w:hAnsi="Times New Roman" w:cs="Times New Roman"/>
                <w:lang w:val="en-US"/>
              </w:rPr>
              <w:t>Belvian</w:t>
            </w:r>
            <w:proofErr w:type="spellEnd"/>
            <w:r w:rsidRPr="00402633">
              <w:rPr>
                <w:rFonts w:ascii="Times New Roman" w:eastAsia="Times New Roman" w:hAnsi="Times New Roman" w:cs="Times New Roman"/>
                <w:lang w:val="en-US"/>
              </w:rPr>
              <w:t xml:space="preserve"> </w:t>
            </w:r>
            <w:proofErr w:type="spellStart"/>
            <w:r w:rsidRPr="00402633">
              <w:rPr>
                <w:rFonts w:ascii="Times New Roman" w:eastAsia="Times New Roman" w:hAnsi="Times New Roman" w:cs="Times New Roman"/>
                <w:lang w:val="en-US"/>
              </w:rPr>
              <w:t>Chofor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Fedel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Nkwanti</w:t>
            </w:r>
            <w:proofErr w:type="spellEnd"/>
          </w:p>
          <w:p w:rsidR="00102FFE" w:rsidRPr="006F498A"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6.</w:t>
            </w:r>
            <w:r w:rsidRPr="006F498A">
              <w:rPr>
                <w:rFonts w:ascii="Times New Roman" w:eastAsia="Times New Roman" w:hAnsi="Times New Roman" w:cs="Times New Roman"/>
                <w:lang w:val="en-US"/>
              </w:rPr>
              <w:t xml:space="preserve">kajum </w:t>
            </w:r>
            <w:proofErr w:type="spellStart"/>
            <w:r w:rsidRPr="006F498A">
              <w:rPr>
                <w:rFonts w:ascii="Times New Roman" w:eastAsia="Times New Roman" w:hAnsi="Times New Roman" w:cs="Times New Roman"/>
                <w:lang w:val="en-US"/>
              </w:rPr>
              <w:t>Lenshina</w:t>
            </w:r>
            <w:proofErr w:type="spellEnd"/>
            <w:r w:rsidRPr="006F498A">
              <w:rPr>
                <w:rFonts w:ascii="Times New Roman" w:eastAsia="Times New Roman" w:hAnsi="Times New Roman" w:cs="Times New Roman"/>
                <w:lang w:val="en-US"/>
              </w:rPr>
              <w:t xml:space="preserve"> </w:t>
            </w:r>
            <w:proofErr w:type="spellStart"/>
            <w:r w:rsidRPr="006F498A">
              <w:rPr>
                <w:rFonts w:ascii="Times New Roman" w:eastAsia="Times New Roman" w:hAnsi="Times New Roman" w:cs="Times New Roman"/>
                <w:lang w:val="en-US"/>
              </w:rPr>
              <w:t>Nenne</w:t>
            </w:r>
            <w:proofErr w:type="spellEnd"/>
            <w:r w:rsidRPr="006F498A">
              <w:rPr>
                <w:rFonts w:ascii="Times New Roman" w:eastAsia="Times New Roman" w:hAnsi="Times New Roman" w:cs="Times New Roman"/>
                <w:lang w:val="en-US"/>
              </w:rPr>
              <w:br/>
              <w:t xml:space="preserve">; </w:t>
            </w:r>
            <w:proofErr w:type="spellStart"/>
            <w:r w:rsidRPr="006F498A">
              <w:rPr>
                <w:rFonts w:ascii="Times New Roman" w:eastAsia="Times New Roman" w:hAnsi="Times New Roman" w:cs="Times New Roman"/>
                <w:lang w:val="en-US"/>
              </w:rPr>
              <w:t>Mbangmbang</w:t>
            </w:r>
            <w:proofErr w:type="spellEnd"/>
            <w:r w:rsidRPr="006F498A">
              <w:rPr>
                <w:rFonts w:ascii="Times New Roman" w:eastAsia="Times New Roman" w:hAnsi="Times New Roman" w:cs="Times New Roman"/>
                <w:lang w:val="en-US"/>
              </w:rPr>
              <w:t xml:space="preserve"> Marcel.</w:t>
            </w:r>
          </w:p>
        </w:tc>
        <w:tc>
          <w:tcPr>
            <w:tcW w:w="1910" w:type="dxa"/>
          </w:tcPr>
          <w:p w:rsidR="00102FFE" w:rsidRDefault="00102FFE" w:rsidP="00E13358">
            <w:pPr>
              <w:rPr>
                <w:rFonts w:ascii="Times New Roman" w:eastAsia="Times New Roman" w:hAnsi="Times New Roman" w:cs="Times New Roman"/>
                <w:lang w:val="en-US"/>
              </w:rPr>
            </w:pPr>
          </w:p>
        </w:tc>
      </w:tr>
      <w:tr w:rsidR="00102FFE" w:rsidTr="00852A13">
        <w:tc>
          <w:tcPr>
            <w:tcW w:w="2014" w:type="dxa"/>
          </w:tcPr>
          <w:p w:rsidR="00102FFE" w:rsidRDefault="00102FFE" w:rsidP="00E13358">
            <w:pPr>
              <w:rPr>
                <w:rFonts w:ascii="Arial" w:eastAsia="Times New Roman" w:hAnsi="Arial" w:cs="Arial"/>
                <w:color w:val="222222"/>
              </w:rPr>
            </w:pPr>
            <w:r>
              <w:rPr>
                <w:rFonts w:ascii="Arial" w:eastAsia="Times New Roman" w:hAnsi="Arial" w:cs="Arial"/>
                <w:color w:val="222222"/>
              </w:rPr>
              <w:t>Webmaster</w:t>
            </w:r>
          </w:p>
        </w:tc>
        <w:tc>
          <w:tcPr>
            <w:tcW w:w="1768" w:type="dxa"/>
          </w:tcPr>
          <w:p w:rsidR="00102FFE" w:rsidRDefault="00102FFE" w:rsidP="00E13358">
            <w:pPr>
              <w:rPr>
                <w:rFonts w:ascii="Times New Roman" w:eastAsia="Times New Roman" w:hAnsi="Times New Roman" w:cs="Times New Roman"/>
                <w:lang w:val="en-US"/>
              </w:rPr>
            </w:pPr>
          </w:p>
        </w:tc>
        <w:tc>
          <w:tcPr>
            <w:tcW w:w="2258"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1.Team </w:t>
            </w:r>
            <w:proofErr w:type="spellStart"/>
            <w:r>
              <w:rPr>
                <w:rFonts w:ascii="Times New Roman" w:eastAsia="Times New Roman" w:hAnsi="Times New Roman" w:cs="Times New Roman"/>
                <w:lang w:val="en-US"/>
              </w:rPr>
              <w:t>Didacticians</w:t>
            </w:r>
            <w:proofErr w:type="spellEnd"/>
          </w:p>
          <w:p w:rsidR="00102FFE" w:rsidRDefault="00102FFE" w:rsidP="00E13358">
            <w:pPr>
              <w:rPr>
                <w:rFonts w:ascii="Times New Roman" w:eastAsia="Times New Roman" w:hAnsi="Times New Roman" w:cs="Times New Roman"/>
                <w:lang w:val="en-US"/>
              </w:rPr>
            </w:pPr>
          </w:p>
          <w:p w:rsidR="00102FFE" w:rsidRDefault="00102FFE" w:rsidP="00E13358">
            <w:pPr>
              <w:rPr>
                <w:rFonts w:ascii="Times New Roman" w:eastAsia="Times New Roman" w:hAnsi="Times New Roman" w:cs="Times New Roman"/>
                <w:lang w:val="en-US"/>
              </w:rPr>
            </w:pPr>
          </w:p>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 </w:t>
            </w:r>
            <w:proofErr w:type="spellStart"/>
            <w:r>
              <w:rPr>
                <w:rFonts w:ascii="Times New Roman" w:eastAsia="Times New Roman" w:hAnsi="Times New Roman" w:cs="Times New Roman"/>
                <w:lang w:val="en-US"/>
              </w:rPr>
              <w:t>TeenAlive</w:t>
            </w:r>
            <w:proofErr w:type="spellEnd"/>
          </w:p>
        </w:tc>
        <w:tc>
          <w:tcPr>
            <w:tcW w:w="1626" w:type="dxa"/>
          </w:tcPr>
          <w:p w:rsidR="00102FFE"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1.</w:t>
            </w:r>
            <w:r w:rsidRPr="00EC6833">
              <w:rPr>
                <w:rFonts w:ascii="Times New Roman" w:eastAsia="Times New Roman" w:hAnsi="Times New Roman" w:cs="Times New Roman"/>
                <w:lang w:val="en-US"/>
              </w:rPr>
              <w:t xml:space="preserve">Mr </w:t>
            </w:r>
            <w:proofErr w:type="spellStart"/>
            <w:r w:rsidRPr="00EC6833">
              <w:rPr>
                <w:rFonts w:ascii="Times New Roman" w:eastAsia="Times New Roman" w:hAnsi="Times New Roman" w:cs="Times New Roman"/>
                <w:lang w:val="en-US"/>
              </w:rPr>
              <w:t>Dchuningang</w:t>
            </w:r>
            <w:proofErr w:type="spellEnd"/>
            <w:r w:rsidRPr="00EC6833">
              <w:rPr>
                <w:rFonts w:ascii="Times New Roman" w:eastAsia="Times New Roman" w:hAnsi="Times New Roman" w:cs="Times New Roman"/>
                <w:lang w:val="en-US"/>
              </w:rPr>
              <w:t xml:space="preserve"> Alfred</w:t>
            </w:r>
          </w:p>
          <w:p w:rsidR="00102FFE" w:rsidRPr="00EC6833" w:rsidRDefault="00102FFE" w:rsidP="00E13358">
            <w:pPr>
              <w:rPr>
                <w:rFonts w:ascii="Times New Roman" w:eastAsia="Times New Roman" w:hAnsi="Times New Roman" w:cs="Times New Roman"/>
                <w:lang w:val="en-US"/>
              </w:rPr>
            </w:pPr>
            <w:r>
              <w:rPr>
                <w:rFonts w:ascii="Times New Roman" w:eastAsia="Times New Roman" w:hAnsi="Times New Roman" w:cs="Times New Roman"/>
                <w:lang w:val="en-US"/>
              </w:rPr>
              <w:t xml:space="preserve">2.Mme </w:t>
            </w:r>
            <w:proofErr w:type="spellStart"/>
            <w:r>
              <w:rPr>
                <w:rFonts w:ascii="Times New Roman" w:eastAsia="Times New Roman" w:hAnsi="Times New Roman" w:cs="Times New Roman"/>
                <w:lang w:val="en-US"/>
              </w:rPr>
              <w:t>Mbain</w:t>
            </w:r>
            <w:proofErr w:type="spellEnd"/>
            <w:r>
              <w:rPr>
                <w:rFonts w:ascii="Times New Roman" w:eastAsia="Times New Roman" w:hAnsi="Times New Roman" w:cs="Times New Roman"/>
                <w:lang w:val="en-US"/>
              </w:rPr>
              <w:t xml:space="preserve"> Doreen</w:t>
            </w:r>
          </w:p>
        </w:tc>
        <w:tc>
          <w:tcPr>
            <w:tcW w:w="1910" w:type="dxa"/>
          </w:tcPr>
          <w:p w:rsidR="00102FFE" w:rsidRDefault="00102FFE" w:rsidP="00E13358">
            <w:pPr>
              <w:rPr>
                <w:rFonts w:ascii="Times New Roman" w:eastAsia="Times New Roman" w:hAnsi="Times New Roman" w:cs="Times New Roman"/>
                <w:lang w:val="en-US"/>
              </w:rPr>
            </w:pPr>
          </w:p>
        </w:tc>
      </w:tr>
    </w:tbl>
    <w:p w:rsidR="00102FFE" w:rsidRDefault="00102FFE" w:rsidP="00102FFE">
      <w:pPr>
        <w:rPr>
          <w:rFonts w:ascii="Times New Roman" w:eastAsia="Times New Roman" w:hAnsi="Times New Roman" w:cs="Times New Roman"/>
          <w:lang w:val="en-US"/>
        </w:rPr>
      </w:pPr>
    </w:p>
    <w:p w:rsidR="00102FFE" w:rsidRDefault="00102FFE" w:rsidP="00102FFE">
      <w:pPr>
        <w:rPr>
          <w:rFonts w:ascii="Times New Roman" w:eastAsia="Times New Roman" w:hAnsi="Times New Roman" w:cs="Times New Roman"/>
          <w:lang w:val="en-US"/>
        </w:rPr>
      </w:pPr>
    </w:p>
    <w:p w:rsidR="00102FFE" w:rsidRDefault="00102FFE" w:rsidP="00102FFE">
      <w:pPr>
        <w:keepNext/>
      </w:pPr>
      <w:r>
        <w:rPr>
          <w:rFonts w:ascii="Times New Roman" w:eastAsia="Times New Roman" w:hAnsi="Times New Roman" w:cs="Times New Roman"/>
          <w:noProof/>
          <w:lang w:val="en-US"/>
        </w:rPr>
        <w:drawing>
          <wp:inline distT="0" distB="0" distL="0" distR="0" wp14:anchorId="6AE9C9B7" wp14:editId="25EC71C2">
            <wp:extent cx="6162675" cy="3933201"/>
            <wp:effectExtent l="0" t="0" r="0" b="0"/>
            <wp:docPr id="6" name="Picture 6" descr="C:\Users\HP\Downloads\IMG-2020032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ownloads\IMG-20200321-WA0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3933201"/>
                    </a:xfrm>
                    <a:prstGeom prst="rect">
                      <a:avLst/>
                    </a:prstGeom>
                    <a:noFill/>
                    <a:ln>
                      <a:noFill/>
                    </a:ln>
                  </pic:spPr>
                </pic:pic>
              </a:graphicData>
            </a:graphic>
          </wp:inline>
        </w:drawing>
      </w:r>
    </w:p>
    <w:p w:rsidR="00102FFE" w:rsidRPr="000608F5" w:rsidRDefault="00102FFE" w:rsidP="00102FFE">
      <w:pPr>
        <w:pStyle w:val="Lgende"/>
        <w:rPr>
          <w:lang w:val="en-US"/>
        </w:rPr>
      </w:pPr>
      <w:r w:rsidRPr="000608F5">
        <w:rPr>
          <w:lang w:val="en-US"/>
        </w:rPr>
        <w:t>INHE-Bamenda Local Group Elected Executives</w:t>
      </w:r>
    </w:p>
    <w:p w:rsidR="00102FFE" w:rsidRDefault="00102FFE" w:rsidP="00102FFE">
      <w:pPr>
        <w:jc w:val="both"/>
        <w:rPr>
          <w:rFonts w:ascii="Times New Roman" w:eastAsia="Times New Roman" w:hAnsi="Times New Roman" w:cs="Times New Roman"/>
          <w:lang w:val="en-US"/>
        </w:rPr>
      </w:pPr>
      <w:r>
        <w:rPr>
          <w:rFonts w:ascii="Times New Roman" w:eastAsia="Times New Roman" w:hAnsi="Times New Roman" w:cs="Times New Roman"/>
          <w:lang w:val="en-US"/>
        </w:rPr>
        <w:br/>
        <w:t>The meeting rounded up with a closing remark from the chairman, photo taking and refreshment</w:t>
      </w:r>
      <w:r w:rsidRPr="00402633">
        <w:rPr>
          <w:rFonts w:ascii="Times New Roman" w:eastAsia="Times New Roman" w:hAnsi="Times New Roman" w:cs="Times New Roman"/>
          <w:lang w:val="en-US"/>
        </w:rPr>
        <w:t>.</w:t>
      </w:r>
    </w:p>
    <w:p w:rsidR="00102FFE" w:rsidRDefault="00102FFE" w:rsidP="00102FFE">
      <w:pPr>
        <w:jc w:val="both"/>
        <w:rPr>
          <w:rFonts w:ascii="Times New Roman" w:eastAsia="Times New Roman" w:hAnsi="Times New Roman" w:cs="Times New Roman"/>
          <w:lang w:val="en-US"/>
        </w:rPr>
      </w:pPr>
    </w:p>
    <w:p w:rsidR="00102FFE" w:rsidRDefault="00102FFE" w:rsidP="00102FFE">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NB: It was unanimously agreed that; item 8 - Action plan for 2020 and beyond, be taken home as </w:t>
      </w:r>
      <w:proofErr w:type="spellStart"/>
      <w:proofErr w:type="gramStart"/>
      <w:r>
        <w:rPr>
          <w:rFonts w:ascii="Times New Roman" w:eastAsia="Times New Roman" w:hAnsi="Times New Roman" w:cs="Times New Roman"/>
          <w:lang w:val="en-US"/>
        </w:rPr>
        <w:t>a</w:t>
      </w:r>
      <w:proofErr w:type="spellEnd"/>
      <w:proofErr w:type="gramEnd"/>
      <w:r>
        <w:rPr>
          <w:rFonts w:ascii="Times New Roman" w:eastAsia="Times New Roman" w:hAnsi="Times New Roman" w:cs="Times New Roman"/>
          <w:lang w:val="en-US"/>
        </w:rPr>
        <w:t xml:space="preserve"> assignment to be deliberated upon in our respective organisations and discussed concretely in our next meeting. </w:t>
      </w:r>
    </w:p>
    <w:p w:rsidR="00102FFE" w:rsidRDefault="00102FFE" w:rsidP="00102FFE">
      <w:pPr>
        <w:rPr>
          <w:rFonts w:ascii="Times New Roman" w:eastAsia="Times New Roman" w:hAnsi="Times New Roman" w:cs="Times New Roman"/>
          <w:lang w:val="en-US"/>
        </w:rPr>
      </w:pPr>
    </w:p>
    <w:sectPr w:rsidR="00102FFE" w:rsidSect="00873616">
      <w:headerReference w:type="even" r:id="rId11"/>
      <w:headerReference w:type="default" r:id="rId12"/>
      <w:footerReference w:type="default" r:id="rId13"/>
      <w:headerReference w:type="first" r:id="rId14"/>
      <w:pgSz w:w="11900" w:h="16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DEA" w:rsidRDefault="00890DEA" w:rsidP="003C5D3D">
      <w:r>
        <w:separator/>
      </w:r>
    </w:p>
  </w:endnote>
  <w:endnote w:type="continuationSeparator" w:id="0">
    <w:p w:rsidR="00890DEA" w:rsidRDefault="00890DEA" w:rsidP="003C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473675"/>
      <w:docPartObj>
        <w:docPartGallery w:val="Page Numbers (Bottom of Page)"/>
        <w:docPartUnique/>
      </w:docPartObj>
    </w:sdtPr>
    <w:sdtEndPr/>
    <w:sdtContent>
      <w:sdt>
        <w:sdtPr>
          <w:id w:val="-1705238520"/>
          <w:docPartObj>
            <w:docPartGallery w:val="Page Numbers (Top of Page)"/>
            <w:docPartUnique/>
          </w:docPartObj>
        </w:sdtPr>
        <w:sdtEndPr/>
        <w:sdtContent>
          <w:p w:rsidR="006E1EE7" w:rsidRDefault="006E1EE7" w:rsidP="004F2131">
            <w:pPr>
              <w:pStyle w:val="Pieddepage"/>
              <w:pBdr>
                <w:top w:val="single" w:sz="4" w:space="1" w:color="auto"/>
              </w:pBdr>
              <w:jc w:val="center"/>
            </w:pPr>
            <w:r w:rsidRPr="00D62DA9">
              <w:rPr>
                <w:rFonts w:ascii="Times New Roman" w:hAnsi="Times New Roman" w:cs="Times New Roman"/>
                <w:b/>
                <w:i/>
                <w:sz w:val="20"/>
                <w:szCs w:val="20"/>
              </w:rPr>
              <w:t>Note d’orientation pour le fonctionnement d’un Groupe local du RIEH</w:t>
            </w:r>
            <w:r>
              <w:t xml:space="preserve"> </w:t>
            </w:r>
            <w:r>
              <w:tab/>
              <w:t xml:space="preserve">Page </w:t>
            </w:r>
            <w:r>
              <w:rPr>
                <w:b/>
                <w:bCs/>
              </w:rPr>
              <w:fldChar w:fldCharType="begin"/>
            </w:r>
            <w:r>
              <w:rPr>
                <w:b/>
                <w:bCs/>
              </w:rPr>
              <w:instrText>PAGE</w:instrText>
            </w:r>
            <w:r>
              <w:rPr>
                <w:b/>
                <w:bCs/>
              </w:rPr>
              <w:fldChar w:fldCharType="separate"/>
            </w:r>
            <w:r>
              <w:rPr>
                <w:b/>
                <w:bCs/>
                <w:noProof/>
              </w:rPr>
              <w:t>10</w:t>
            </w:r>
            <w:r>
              <w:rPr>
                <w:b/>
                <w:bCs/>
              </w:rPr>
              <w:fldChar w:fldCharType="end"/>
            </w:r>
            <w:r>
              <w:t xml:space="preserve"> sur </w:t>
            </w:r>
            <w:r>
              <w:rPr>
                <w:b/>
                <w:bCs/>
              </w:rPr>
              <w:fldChar w:fldCharType="begin"/>
            </w:r>
            <w:r>
              <w:rPr>
                <w:b/>
                <w:bCs/>
              </w:rPr>
              <w:instrText>NUMPAGES</w:instrText>
            </w:r>
            <w:r>
              <w:rPr>
                <w:b/>
                <w:bCs/>
              </w:rPr>
              <w:fldChar w:fldCharType="separate"/>
            </w:r>
            <w:r>
              <w:rPr>
                <w:b/>
                <w:bCs/>
                <w:noProof/>
              </w:rPr>
              <w:t>10</w:t>
            </w:r>
            <w:r>
              <w:rPr>
                <w:b/>
                <w:bCs/>
              </w:rPr>
              <w:fldChar w:fldCharType="end"/>
            </w:r>
          </w:p>
        </w:sdtContent>
      </w:sdt>
    </w:sdtContent>
  </w:sdt>
  <w:p w:rsidR="006E1EE7" w:rsidRDefault="006E1E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DEA" w:rsidRDefault="00890DEA" w:rsidP="003C5D3D">
      <w:r>
        <w:separator/>
      </w:r>
    </w:p>
  </w:footnote>
  <w:footnote w:type="continuationSeparator" w:id="0">
    <w:p w:rsidR="00890DEA" w:rsidRDefault="00890DEA" w:rsidP="003C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EE7" w:rsidRDefault="00890DE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5pt;height:842.05pt;z-index:-251657216;mso-position-horizontal:center;mso-position-horizontal-relative:margin;mso-position-vertical:center;mso-position-vertical-relative:margin" o:allowincell="f">
          <v:imagedata r:id="rId1" o:title="manifeste071116 td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EE7" w:rsidRDefault="006E1EE7">
    <w:pPr>
      <w:pStyle w:val="En-tte"/>
    </w:pPr>
  </w:p>
  <w:p w:rsidR="006E1EE7" w:rsidRDefault="006E1EE7">
    <w:pPr>
      <w:pStyle w:val="En-tte"/>
    </w:pPr>
  </w:p>
  <w:p w:rsidR="006E1EE7" w:rsidRDefault="006E1EE7">
    <w:pPr>
      <w:pStyle w:val="En-tte"/>
    </w:pPr>
  </w:p>
  <w:p w:rsidR="006E1EE7" w:rsidRDefault="006E1EE7">
    <w:pPr>
      <w:pStyle w:val="En-tte"/>
    </w:pPr>
  </w:p>
  <w:p w:rsidR="006E1EE7" w:rsidRDefault="006E1EE7">
    <w:pPr>
      <w:pStyle w:val="En-tte"/>
    </w:pPr>
  </w:p>
  <w:p w:rsidR="006E1EE7" w:rsidRDefault="006E1EE7">
    <w:pPr>
      <w:pStyle w:val="En-tte"/>
    </w:pPr>
  </w:p>
  <w:p w:rsidR="006E1EE7" w:rsidRDefault="00890DE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5pt;height:842.05pt;z-index:-251658240;mso-position-horizontal:center;mso-position-horizontal-relative:margin;mso-position-vertical:center;mso-position-vertical-relative:margin" o:allowincell="f">
          <v:imagedata r:id="rId1" o:title="manifeste071116 td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EE7" w:rsidRDefault="00890DE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5pt;height:842.05pt;z-index:-251656192;mso-position-horizontal:center;mso-position-horizontal-relative:margin;mso-position-vertical:center;mso-position-vertical-relative:margin" o:allowincell="f">
          <v:imagedata r:id="rId1" o:title="manifeste071116 td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237"/>
    <w:multiLevelType w:val="hybridMultilevel"/>
    <w:tmpl w:val="E0EC41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D2755"/>
    <w:multiLevelType w:val="hybridMultilevel"/>
    <w:tmpl w:val="4C0E129A"/>
    <w:lvl w:ilvl="0" w:tplc="B48E42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E67EA1"/>
    <w:multiLevelType w:val="hybridMultilevel"/>
    <w:tmpl w:val="D89C9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567079"/>
    <w:multiLevelType w:val="hybridMultilevel"/>
    <w:tmpl w:val="3F96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C6415"/>
    <w:multiLevelType w:val="hybridMultilevel"/>
    <w:tmpl w:val="B052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84BF3"/>
    <w:multiLevelType w:val="hybridMultilevel"/>
    <w:tmpl w:val="B052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04DF0"/>
    <w:multiLevelType w:val="hybridMultilevel"/>
    <w:tmpl w:val="FCD88D60"/>
    <w:lvl w:ilvl="0" w:tplc="C5445D26">
      <w:start w:val="6"/>
      <w:numFmt w:val="bullet"/>
      <w:lvlText w:val="-"/>
      <w:lvlJc w:val="left"/>
      <w:pPr>
        <w:ind w:left="757" w:hanging="360"/>
      </w:pPr>
      <w:rPr>
        <w:rFonts w:ascii="Cambria" w:eastAsiaTheme="minorHAnsi" w:hAnsi="Cambria" w:cstheme="minorBid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7" w15:restartNumberingAfterBreak="0">
    <w:nsid w:val="6EE34326"/>
    <w:multiLevelType w:val="hybridMultilevel"/>
    <w:tmpl w:val="8190E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A126BB"/>
    <w:multiLevelType w:val="hybridMultilevel"/>
    <w:tmpl w:val="F55EB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014A05"/>
    <w:multiLevelType w:val="hybridMultilevel"/>
    <w:tmpl w:val="B79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3D"/>
    <w:rsid w:val="000127CE"/>
    <w:rsid w:val="000608F5"/>
    <w:rsid w:val="000657B3"/>
    <w:rsid w:val="00091D8B"/>
    <w:rsid w:val="000A5653"/>
    <w:rsid w:val="000A7CE2"/>
    <w:rsid w:val="000E64BA"/>
    <w:rsid w:val="000F0FC4"/>
    <w:rsid w:val="00100A75"/>
    <w:rsid w:val="00102FFE"/>
    <w:rsid w:val="00103621"/>
    <w:rsid w:val="00144297"/>
    <w:rsid w:val="0015762E"/>
    <w:rsid w:val="00161089"/>
    <w:rsid w:val="00162B26"/>
    <w:rsid w:val="00170338"/>
    <w:rsid w:val="00173A55"/>
    <w:rsid w:val="001D6002"/>
    <w:rsid w:val="001E5D2A"/>
    <w:rsid w:val="00213796"/>
    <w:rsid w:val="00277346"/>
    <w:rsid w:val="003007EE"/>
    <w:rsid w:val="00301873"/>
    <w:rsid w:val="00304A79"/>
    <w:rsid w:val="00304FA6"/>
    <w:rsid w:val="00314A9C"/>
    <w:rsid w:val="00367C10"/>
    <w:rsid w:val="00382122"/>
    <w:rsid w:val="003A02DA"/>
    <w:rsid w:val="003A1E6A"/>
    <w:rsid w:val="003B31E9"/>
    <w:rsid w:val="003B399D"/>
    <w:rsid w:val="003C5D3D"/>
    <w:rsid w:val="003E22BB"/>
    <w:rsid w:val="003E68E2"/>
    <w:rsid w:val="003F7789"/>
    <w:rsid w:val="00402633"/>
    <w:rsid w:val="004274FF"/>
    <w:rsid w:val="004357F1"/>
    <w:rsid w:val="00444176"/>
    <w:rsid w:val="00445D46"/>
    <w:rsid w:val="004718EA"/>
    <w:rsid w:val="00477C36"/>
    <w:rsid w:val="004B0348"/>
    <w:rsid w:val="004B327C"/>
    <w:rsid w:val="004C2D48"/>
    <w:rsid w:val="004F2131"/>
    <w:rsid w:val="004F74F3"/>
    <w:rsid w:val="0050540E"/>
    <w:rsid w:val="00511C55"/>
    <w:rsid w:val="0051444C"/>
    <w:rsid w:val="005212A8"/>
    <w:rsid w:val="00582D4B"/>
    <w:rsid w:val="005945AB"/>
    <w:rsid w:val="00595F5C"/>
    <w:rsid w:val="00597238"/>
    <w:rsid w:val="005B15D1"/>
    <w:rsid w:val="005D0CE1"/>
    <w:rsid w:val="005E7D66"/>
    <w:rsid w:val="006030EE"/>
    <w:rsid w:val="0060753C"/>
    <w:rsid w:val="006150F7"/>
    <w:rsid w:val="00626C7B"/>
    <w:rsid w:val="00657AFA"/>
    <w:rsid w:val="00670659"/>
    <w:rsid w:val="006A2472"/>
    <w:rsid w:val="006A260B"/>
    <w:rsid w:val="006A3A3A"/>
    <w:rsid w:val="006E1EE7"/>
    <w:rsid w:val="006F27F5"/>
    <w:rsid w:val="006F6046"/>
    <w:rsid w:val="00701F10"/>
    <w:rsid w:val="007044E5"/>
    <w:rsid w:val="00757498"/>
    <w:rsid w:val="0076388A"/>
    <w:rsid w:val="00791F86"/>
    <w:rsid w:val="007C7CEB"/>
    <w:rsid w:val="007D0F77"/>
    <w:rsid w:val="007D38C1"/>
    <w:rsid w:val="007F39F1"/>
    <w:rsid w:val="007F4DB6"/>
    <w:rsid w:val="00804423"/>
    <w:rsid w:val="008056B3"/>
    <w:rsid w:val="00824410"/>
    <w:rsid w:val="00834FA0"/>
    <w:rsid w:val="00846E7C"/>
    <w:rsid w:val="00852A13"/>
    <w:rsid w:val="00871386"/>
    <w:rsid w:val="00873616"/>
    <w:rsid w:val="008817BC"/>
    <w:rsid w:val="00890DEA"/>
    <w:rsid w:val="008A24DE"/>
    <w:rsid w:val="008C08B0"/>
    <w:rsid w:val="008C1059"/>
    <w:rsid w:val="008D646A"/>
    <w:rsid w:val="008F460D"/>
    <w:rsid w:val="0092015E"/>
    <w:rsid w:val="00926B4A"/>
    <w:rsid w:val="00931B82"/>
    <w:rsid w:val="0094230C"/>
    <w:rsid w:val="009758CC"/>
    <w:rsid w:val="009903C4"/>
    <w:rsid w:val="00995745"/>
    <w:rsid w:val="009B41FB"/>
    <w:rsid w:val="009D397F"/>
    <w:rsid w:val="009E7E08"/>
    <w:rsid w:val="009F3356"/>
    <w:rsid w:val="00A00EDA"/>
    <w:rsid w:val="00A10EED"/>
    <w:rsid w:val="00A23E9C"/>
    <w:rsid w:val="00A275F0"/>
    <w:rsid w:val="00A32D5F"/>
    <w:rsid w:val="00A36234"/>
    <w:rsid w:val="00A40A43"/>
    <w:rsid w:val="00A4263D"/>
    <w:rsid w:val="00A516A8"/>
    <w:rsid w:val="00A56EFF"/>
    <w:rsid w:val="00A651D2"/>
    <w:rsid w:val="00A70422"/>
    <w:rsid w:val="00A914E8"/>
    <w:rsid w:val="00AA1947"/>
    <w:rsid w:val="00AC417B"/>
    <w:rsid w:val="00AD5D97"/>
    <w:rsid w:val="00AE033C"/>
    <w:rsid w:val="00AE4CD9"/>
    <w:rsid w:val="00B16009"/>
    <w:rsid w:val="00B360B6"/>
    <w:rsid w:val="00B440DF"/>
    <w:rsid w:val="00B52030"/>
    <w:rsid w:val="00B63983"/>
    <w:rsid w:val="00B64EFB"/>
    <w:rsid w:val="00B674E0"/>
    <w:rsid w:val="00BC061F"/>
    <w:rsid w:val="00BF69C9"/>
    <w:rsid w:val="00C1577A"/>
    <w:rsid w:val="00C2564D"/>
    <w:rsid w:val="00C72CF9"/>
    <w:rsid w:val="00CA0DC0"/>
    <w:rsid w:val="00CB7EFD"/>
    <w:rsid w:val="00CC55BD"/>
    <w:rsid w:val="00CD5F19"/>
    <w:rsid w:val="00CE0057"/>
    <w:rsid w:val="00CE6A3F"/>
    <w:rsid w:val="00CF745C"/>
    <w:rsid w:val="00D17705"/>
    <w:rsid w:val="00D216A0"/>
    <w:rsid w:val="00D742BF"/>
    <w:rsid w:val="00D8132B"/>
    <w:rsid w:val="00D910D7"/>
    <w:rsid w:val="00DB17F4"/>
    <w:rsid w:val="00DD4A00"/>
    <w:rsid w:val="00DE15D6"/>
    <w:rsid w:val="00DE4E2E"/>
    <w:rsid w:val="00DF79D3"/>
    <w:rsid w:val="00E01B12"/>
    <w:rsid w:val="00E10C1F"/>
    <w:rsid w:val="00E13358"/>
    <w:rsid w:val="00E15009"/>
    <w:rsid w:val="00E326B2"/>
    <w:rsid w:val="00E3580F"/>
    <w:rsid w:val="00E70361"/>
    <w:rsid w:val="00E9389F"/>
    <w:rsid w:val="00E940E5"/>
    <w:rsid w:val="00EB7B41"/>
    <w:rsid w:val="00EC13D9"/>
    <w:rsid w:val="00EC7282"/>
    <w:rsid w:val="00EC784B"/>
    <w:rsid w:val="00ED0845"/>
    <w:rsid w:val="00EF1F42"/>
    <w:rsid w:val="00F0554D"/>
    <w:rsid w:val="00F17112"/>
    <w:rsid w:val="00F43F62"/>
    <w:rsid w:val="00F52927"/>
    <w:rsid w:val="00FA2D33"/>
    <w:rsid w:val="00FB44E9"/>
    <w:rsid w:val="00FB70CC"/>
    <w:rsid w:val="00FD39B6"/>
    <w:rsid w:val="00F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FD209"/>
  <w15:docId w15:val="{317841EA-A6A4-497C-ADDD-A102257A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D3D"/>
    <w:pPr>
      <w:tabs>
        <w:tab w:val="center" w:pos="4536"/>
        <w:tab w:val="right" w:pos="9072"/>
      </w:tabs>
    </w:pPr>
  </w:style>
  <w:style w:type="character" w:customStyle="1" w:styleId="En-tteCar">
    <w:name w:val="En-tête Car"/>
    <w:basedOn w:val="Policepardfaut"/>
    <w:link w:val="En-tte"/>
    <w:uiPriority w:val="99"/>
    <w:rsid w:val="003C5D3D"/>
  </w:style>
  <w:style w:type="paragraph" w:styleId="Pieddepage">
    <w:name w:val="footer"/>
    <w:basedOn w:val="Normal"/>
    <w:link w:val="PieddepageCar"/>
    <w:uiPriority w:val="99"/>
    <w:unhideWhenUsed/>
    <w:rsid w:val="003C5D3D"/>
    <w:pPr>
      <w:tabs>
        <w:tab w:val="center" w:pos="4536"/>
        <w:tab w:val="right" w:pos="9072"/>
      </w:tabs>
    </w:pPr>
  </w:style>
  <w:style w:type="character" w:customStyle="1" w:styleId="PieddepageCar">
    <w:name w:val="Pied de page Car"/>
    <w:basedOn w:val="Policepardfaut"/>
    <w:link w:val="Pieddepage"/>
    <w:uiPriority w:val="99"/>
    <w:rsid w:val="003C5D3D"/>
  </w:style>
  <w:style w:type="paragraph" w:styleId="Paragraphedeliste">
    <w:name w:val="List Paragraph"/>
    <w:basedOn w:val="Normal"/>
    <w:uiPriority w:val="34"/>
    <w:qFormat/>
    <w:rsid w:val="0051444C"/>
    <w:pPr>
      <w:ind w:left="720"/>
      <w:contextualSpacing/>
    </w:pPr>
  </w:style>
  <w:style w:type="character" w:styleId="Lienhypertexte">
    <w:name w:val="Hyperlink"/>
    <w:basedOn w:val="Policepardfaut"/>
    <w:uiPriority w:val="99"/>
    <w:unhideWhenUsed/>
    <w:rsid w:val="00582D4B"/>
    <w:rPr>
      <w:color w:val="0563C1" w:themeColor="hyperlink"/>
      <w:u w:val="single"/>
    </w:rPr>
  </w:style>
  <w:style w:type="paragraph" w:customStyle="1" w:styleId="Default">
    <w:name w:val="Default"/>
    <w:rsid w:val="00873616"/>
    <w:pPr>
      <w:autoSpaceDE w:val="0"/>
      <w:autoSpaceDN w:val="0"/>
      <w:adjustRightInd w:val="0"/>
    </w:pPr>
    <w:rPr>
      <w:rFonts w:ascii="Arial" w:hAnsi="Arial" w:cs="Arial"/>
      <w:color w:val="000000"/>
    </w:rPr>
  </w:style>
  <w:style w:type="table" w:styleId="Grilledutableau">
    <w:name w:val="Table Grid"/>
    <w:basedOn w:val="TableauNormal"/>
    <w:uiPriority w:val="59"/>
    <w:rsid w:val="008736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73616"/>
    <w:rPr>
      <w:sz w:val="22"/>
      <w:szCs w:val="22"/>
    </w:rPr>
  </w:style>
  <w:style w:type="paragraph" w:styleId="Notedefin">
    <w:name w:val="endnote text"/>
    <w:basedOn w:val="Normal"/>
    <w:link w:val="NotedefinCar"/>
    <w:uiPriority w:val="99"/>
    <w:semiHidden/>
    <w:unhideWhenUsed/>
    <w:rsid w:val="0076388A"/>
    <w:rPr>
      <w:sz w:val="20"/>
      <w:szCs w:val="20"/>
    </w:rPr>
  </w:style>
  <w:style w:type="character" w:customStyle="1" w:styleId="NotedefinCar">
    <w:name w:val="Note de fin Car"/>
    <w:basedOn w:val="Policepardfaut"/>
    <w:link w:val="Notedefin"/>
    <w:uiPriority w:val="99"/>
    <w:semiHidden/>
    <w:rsid w:val="0076388A"/>
    <w:rPr>
      <w:sz w:val="20"/>
      <w:szCs w:val="20"/>
    </w:rPr>
  </w:style>
  <w:style w:type="character" w:styleId="Appeldenotedefin">
    <w:name w:val="endnote reference"/>
    <w:basedOn w:val="Policepardfaut"/>
    <w:uiPriority w:val="99"/>
    <w:semiHidden/>
    <w:unhideWhenUsed/>
    <w:rsid w:val="0076388A"/>
    <w:rPr>
      <w:vertAlign w:val="superscript"/>
    </w:rPr>
  </w:style>
  <w:style w:type="paragraph" w:styleId="PrformatHTML">
    <w:name w:val="HTML Preformatted"/>
    <w:basedOn w:val="Normal"/>
    <w:link w:val="PrformatHTMLCar"/>
    <w:uiPriority w:val="99"/>
    <w:unhideWhenUsed/>
    <w:rsid w:val="0010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103621"/>
    <w:rPr>
      <w:rFonts w:ascii="Courier New" w:eastAsia="Times New Roman" w:hAnsi="Courier New" w:cs="Courier New"/>
      <w:sz w:val="20"/>
      <w:szCs w:val="20"/>
      <w:lang w:val="en-US"/>
    </w:rPr>
  </w:style>
  <w:style w:type="paragraph" w:styleId="Lgende">
    <w:name w:val="caption"/>
    <w:basedOn w:val="Normal"/>
    <w:next w:val="Normal"/>
    <w:uiPriority w:val="35"/>
    <w:unhideWhenUsed/>
    <w:qFormat/>
    <w:rsid w:val="00102FFE"/>
    <w:pPr>
      <w:spacing w:after="200"/>
    </w:pPr>
    <w:rPr>
      <w:b/>
      <w:bCs/>
      <w:color w:val="5B9BD5" w:themeColor="accent1"/>
      <w:sz w:val="18"/>
      <w:szCs w:val="18"/>
    </w:rPr>
  </w:style>
  <w:style w:type="paragraph" w:styleId="Textedebulles">
    <w:name w:val="Balloon Text"/>
    <w:basedOn w:val="Normal"/>
    <w:link w:val="TextedebullesCar"/>
    <w:uiPriority w:val="99"/>
    <w:semiHidden/>
    <w:unhideWhenUsed/>
    <w:rsid w:val="00102FFE"/>
    <w:rPr>
      <w:rFonts w:ascii="Tahoma" w:hAnsi="Tahoma" w:cs="Tahoma"/>
      <w:sz w:val="16"/>
      <w:szCs w:val="16"/>
    </w:rPr>
  </w:style>
  <w:style w:type="character" w:customStyle="1" w:styleId="TextedebullesCar">
    <w:name w:val="Texte de bulles Car"/>
    <w:basedOn w:val="Policepardfaut"/>
    <w:link w:val="Textedebulles"/>
    <w:uiPriority w:val="99"/>
    <w:semiHidden/>
    <w:rsid w:val="00102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9583">
      <w:bodyDiv w:val="1"/>
      <w:marLeft w:val="0"/>
      <w:marRight w:val="0"/>
      <w:marTop w:val="0"/>
      <w:marBottom w:val="0"/>
      <w:divBdr>
        <w:top w:val="none" w:sz="0" w:space="0" w:color="auto"/>
        <w:left w:val="none" w:sz="0" w:space="0" w:color="auto"/>
        <w:bottom w:val="none" w:sz="0" w:space="0" w:color="auto"/>
        <w:right w:val="none" w:sz="0" w:space="0" w:color="auto"/>
      </w:divBdr>
      <w:divsChild>
        <w:div w:id="579871941">
          <w:marLeft w:val="0"/>
          <w:marRight w:val="0"/>
          <w:marTop w:val="0"/>
          <w:marBottom w:val="0"/>
          <w:divBdr>
            <w:top w:val="none" w:sz="0" w:space="0" w:color="auto"/>
            <w:left w:val="none" w:sz="0" w:space="0" w:color="auto"/>
            <w:bottom w:val="none" w:sz="0" w:space="0" w:color="auto"/>
            <w:right w:val="none" w:sz="0" w:space="0" w:color="auto"/>
          </w:divBdr>
          <w:divsChild>
            <w:div w:id="19527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4329">
      <w:bodyDiv w:val="1"/>
      <w:marLeft w:val="0"/>
      <w:marRight w:val="0"/>
      <w:marTop w:val="0"/>
      <w:marBottom w:val="0"/>
      <w:divBdr>
        <w:top w:val="none" w:sz="0" w:space="0" w:color="auto"/>
        <w:left w:val="none" w:sz="0" w:space="0" w:color="auto"/>
        <w:bottom w:val="none" w:sz="0" w:space="0" w:color="auto"/>
        <w:right w:val="none" w:sz="0" w:space="0" w:color="auto"/>
      </w:divBdr>
    </w:div>
    <w:div w:id="1922792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741</Words>
  <Characters>4076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marieagathe13@hotmail.com</cp:lastModifiedBy>
  <cp:revision>3</cp:revision>
  <cp:lastPrinted>2016-11-07T17:33:00Z</cp:lastPrinted>
  <dcterms:created xsi:type="dcterms:W3CDTF">2020-04-11T18:03:00Z</dcterms:created>
  <dcterms:modified xsi:type="dcterms:W3CDTF">2020-04-11T18:04:00Z</dcterms:modified>
</cp:coreProperties>
</file>